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0258F" w14:textId="77777777" w:rsidR="005B5763" w:rsidRDefault="005B5763" w:rsidP="005B5763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Департамент образования и науки города Москвы</w:t>
      </w:r>
    </w:p>
    <w:p w14:paraId="670D9FE9" w14:textId="77777777" w:rsidR="005B5763" w:rsidRDefault="005B5763" w:rsidP="005B5763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10BC99FE" w14:textId="77777777" w:rsidR="005B5763" w:rsidRDefault="005B5763" w:rsidP="005B5763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«Московский городской педагогический университет»</w:t>
      </w:r>
    </w:p>
    <w:p w14:paraId="2E6C71C7" w14:textId="77777777" w:rsidR="005B5763" w:rsidRPr="00B36F25" w:rsidRDefault="005B5763" w:rsidP="005B5763">
      <w:pPr>
        <w:jc w:val="center"/>
        <w:rPr>
          <w:sz w:val="28"/>
          <w:szCs w:val="28"/>
        </w:rPr>
      </w:pPr>
      <w:r w:rsidRPr="00B36F25">
        <w:rPr>
          <w:b/>
          <w:bCs/>
          <w:sz w:val="28"/>
          <w:szCs w:val="28"/>
        </w:rPr>
        <w:t>Дирекция образовательных программ</w:t>
      </w:r>
    </w:p>
    <w:p w14:paraId="1155A43B" w14:textId="77777777" w:rsidR="005B5763" w:rsidRDefault="005B5763" w:rsidP="005B5763">
      <w:pPr>
        <w:jc w:val="both"/>
        <w:rPr>
          <w:b/>
          <w:bCs/>
          <w:sz w:val="28"/>
          <w:szCs w:val="28"/>
        </w:rPr>
      </w:pPr>
    </w:p>
    <w:p w14:paraId="693A0EAD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7351FBC7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2B3507F1" w14:textId="77777777" w:rsidR="00102ACE" w:rsidRPr="005B5763" w:rsidRDefault="00102ACE" w:rsidP="00951693">
      <w:pPr>
        <w:keepNext/>
        <w:rPr>
          <w:sz w:val="28"/>
          <w:szCs w:val="28"/>
        </w:rPr>
      </w:pPr>
    </w:p>
    <w:p w14:paraId="2C7E6BC3" w14:textId="77777777" w:rsidR="00102ACE" w:rsidRPr="005B5763" w:rsidRDefault="00102ACE" w:rsidP="00951693">
      <w:pPr>
        <w:keepNext/>
        <w:jc w:val="center"/>
        <w:rPr>
          <w:b/>
          <w:sz w:val="28"/>
          <w:szCs w:val="28"/>
        </w:rPr>
      </w:pPr>
    </w:p>
    <w:p w14:paraId="08F8EF0F" w14:textId="77777777" w:rsidR="00102ACE" w:rsidRPr="005B5763" w:rsidRDefault="00102ACE" w:rsidP="00951693">
      <w:pPr>
        <w:keepNext/>
        <w:jc w:val="center"/>
      </w:pPr>
    </w:p>
    <w:p w14:paraId="50F7D669" w14:textId="71AAF777" w:rsidR="00102ACE" w:rsidRPr="00E631D2" w:rsidRDefault="00102ACE" w:rsidP="00951693">
      <w:pPr>
        <w:keepNext/>
        <w:jc w:val="center"/>
        <w:rPr>
          <w:b/>
          <w:bCs/>
          <w:sz w:val="28"/>
          <w:szCs w:val="28"/>
        </w:rPr>
      </w:pPr>
      <w:r w:rsidRPr="00E631D2">
        <w:rPr>
          <w:b/>
          <w:bCs/>
          <w:sz w:val="28"/>
          <w:szCs w:val="28"/>
        </w:rPr>
        <w:t>РАБОЧАЯ ПРОГРАММА</w:t>
      </w:r>
      <w:r w:rsidR="00E631D2" w:rsidRPr="00E631D2">
        <w:rPr>
          <w:b/>
          <w:bCs/>
          <w:sz w:val="28"/>
          <w:szCs w:val="28"/>
        </w:rPr>
        <w:t xml:space="preserve"> И ФОНД ОЦЕНОЧНЫХ СРЕДСТВ</w:t>
      </w:r>
    </w:p>
    <w:p w14:paraId="44E29968" w14:textId="77777777" w:rsidR="00E631D2" w:rsidRPr="00504820" w:rsidRDefault="00E631D2" w:rsidP="00951693">
      <w:pPr>
        <w:keepNext/>
        <w:jc w:val="center"/>
        <w:rPr>
          <w:sz w:val="28"/>
          <w:szCs w:val="28"/>
        </w:rPr>
      </w:pPr>
    </w:p>
    <w:p w14:paraId="4EE94A51" w14:textId="03862A8C" w:rsidR="00102ACE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Производственная практика</w:t>
      </w:r>
      <w:r w:rsidR="005B5763">
        <w:rPr>
          <w:sz w:val="28"/>
          <w:szCs w:val="28"/>
        </w:rPr>
        <w:t xml:space="preserve"> </w:t>
      </w:r>
    </w:p>
    <w:p w14:paraId="1D9CC3C1" w14:textId="11F65357" w:rsidR="005B5763" w:rsidRPr="00504820" w:rsidRDefault="005B5763" w:rsidP="00951693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(технологическая (проектно-технологическая) практика)</w:t>
      </w:r>
    </w:p>
    <w:p w14:paraId="0CB3C7CD" w14:textId="77777777" w:rsidR="005B5763" w:rsidRDefault="005B5763" w:rsidP="00951693">
      <w:pPr>
        <w:keepNext/>
        <w:jc w:val="center"/>
        <w:rPr>
          <w:sz w:val="28"/>
          <w:szCs w:val="28"/>
        </w:rPr>
      </w:pPr>
    </w:p>
    <w:p w14:paraId="16982936" w14:textId="77777777" w:rsidR="005B5763" w:rsidRDefault="005B5763" w:rsidP="00951693">
      <w:pPr>
        <w:keepNext/>
        <w:jc w:val="center"/>
        <w:rPr>
          <w:sz w:val="28"/>
          <w:szCs w:val="28"/>
        </w:rPr>
      </w:pPr>
    </w:p>
    <w:p w14:paraId="364EAE6C" w14:textId="77777777" w:rsidR="005B5763" w:rsidRDefault="005B5763" w:rsidP="00951693">
      <w:pPr>
        <w:keepNext/>
        <w:jc w:val="center"/>
        <w:rPr>
          <w:sz w:val="28"/>
          <w:szCs w:val="28"/>
        </w:rPr>
      </w:pPr>
    </w:p>
    <w:p w14:paraId="08E1F39D" w14:textId="77777777" w:rsidR="005B5763" w:rsidRPr="00E008FC" w:rsidRDefault="005B5763" w:rsidP="005B5763">
      <w:pPr>
        <w:jc w:val="center"/>
        <w:rPr>
          <w:sz w:val="28"/>
          <w:szCs w:val="28"/>
        </w:rPr>
      </w:pPr>
      <w:r w:rsidRPr="00E008FC">
        <w:rPr>
          <w:sz w:val="28"/>
          <w:szCs w:val="28"/>
        </w:rPr>
        <w:t>Направление подготовки</w:t>
      </w:r>
    </w:p>
    <w:p w14:paraId="5F4B9584" w14:textId="77777777" w:rsidR="005B5763" w:rsidRPr="004B02BE" w:rsidRDefault="005B5763" w:rsidP="005B5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44.04.01 </w:t>
      </w:r>
      <w:r w:rsidRPr="004B02BE">
        <w:rPr>
          <w:b/>
          <w:sz w:val="28"/>
          <w:szCs w:val="28"/>
        </w:rPr>
        <w:t>Педагогическое образование</w:t>
      </w:r>
    </w:p>
    <w:p w14:paraId="71B3CDBB" w14:textId="77777777" w:rsidR="005B5763" w:rsidRPr="004B02BE" w:rsidRDefault="005B5763" w:rsidP="005B5763">
      <w:pPr>
        <w:jc w:val="center"/>
        <w:rPr>
          <w:b/>
          <w:sz w:val="28"/>
          <w:szCs w:val="28"/>
        </w:rPr>
      </w:pPr>
    </w:p>
    <w:p w14:paraId="2D01215E" w14:textId="77777777" w:rsidR="00E447AF" w:rsidRDefault="00E447AF" w:rsidP="00E447AF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образовательной программы</w:t>
      </w:r>
    </w:p>
    <w:p w14:paraId="0365C14D" w14:textId="77777777" w:rsidR="005B5763" w:rsidRPr="00BB1240" w:rsidRDefault="005B5763" w:rsidP="005B5763">
      <w:pPr>
        <w:jc w:val="center"/>
        <w:rPr>
          <w:b/>
          <w:sz w:val="28"/>
          <w:szCs w:val="28"/>
        </w:rPr>
      </w:pPr>
      <w:r w:rsidRPr="00BB1240">
        <w:rPr>
          <w:b/>
          <w:sz w:val="28"/>
          <w:szCs w:val="28"/>
        </w:rPr>
        <w:t>Педагогический дизайн общего и дополнительного образования</w:t>
      </w:r>
    </w:p>
    <w:p w14:paraId="71B55F2B" w14:textId="77777777" w:rsidR="005B5763" w:rsidRPr="00BB1240" w:rsidRDefault="005B5763" w:rsidP="005B5763">
      <w:pPr>
        <w:jc w:val="center"/>
        <w:rPr>
          <w:sz w:val="28"/>
          <w:szCs w:val="28"/>
        </w:rPr>
      </w:pPr>
    </w:p>
    <w:p w14:paraId="5D7169FD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62FBED65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75CF1767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24C1B0D9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35AA33FF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5D999C32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690A0CD8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419B9CC6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09DA3DC3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14800F8D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0FE1400F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4F633CE4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2D23CE92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51B8856A" w14:textId="77777777" w:rsidR="00102ACE" w:rsidRPr="005B5763" w:rsidRDefault="00102ACE" w:rsidP="004A2ACE">
      <w:pPr>
        <w:keepNext/>
        <w:rPr>
          <w:sz w:val="28"/>
          <w:szCs w:val="28"/>
        </w:rPr>
      </w:pPr>
    </w:p>
    <w:p w14:paraId="2EE30D33" w14:textId="77777777" w:rsidR="004A2ACE" w:rsidRPr="005B5763" w:rsidRDefault="004A2ACE" w:rsidP="004A2ACE">
      <w:pPr>
        <w:keepNext/>
        <w:rPr>
          <w:sz w:val="28"/>
          <w:szCs w:val="28"/>
        </w:rPr>
      </w:pPr>
    </w:p>
    <w:p w14:paraId="577E2143" w14:textId="77777777" w:rsidR="004A2ACE" w:rsidRPr="005B5763" w:rsidRDefault="004A2ACE" w:rsidP="004A2ACE">
      <w:pPr>
        <w:keepNext/>
        <w:rPr>
          <w:sz w:val="28"/>
          <w:szCs w:val="28"/>
        </w:rPr>
      </w:pPr>
    </w:p>
    <w:p w14:paraId="1CCEE8F9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</w:p>
    <w:p w14:paraId="48CC65EF" w14:textId="77777777" w:rsidR="00102ACE" w:rsidRPr="005B5763" w:rsidRDefault="00102ACE" w:rsidP="00951693">
      <w:pPr>
        <w:keepNext/>
        <w:jc w:val="center"/>
        <w:rPr>
          <w:sz w:val="28"/>
          <w:szCs w:val="28"/>
        </w:rPr>
      </w:pPr>
      <w:r w:rsidRPr="00504820">
        <w:rPr>
          <w:sz w:val="28"/>
          <w:szCs w:val="28"/>
        </w:rPr>
        <w:t>Москва</w:t>
      </w:r>
    </w:p>
    <w:p w14:paraId="646F549E" w14:textId="572C6CD4" w:rsidR="00A44257" w:rsidRPr="005B5763" w:rsidRDefault="005B5763" w:rsidP="004A2ACE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14:paraId="1E0E2697" w14:textId="77777777" w:rsidR="00B67D4E" w:rsidRPr="005B5763" w:rsidRDefault="00B67D4E" w:rsidP="00A44257">
      <w:pPr>
        <w:spacing w:after="120"/>
      </w:pPr>
    </w:p>
    <w:p w14:paraId="1FEB25A1" w14:textId="77777777" w:rsidR="00B502ED" w:rsidRPr="005B5763" w:rsidRDefault="00A25DCA" w:rsidP="005B5763">
      <w:pPr>
        <w:pageBreakBefore/>
        <w:spacing w:after="120"/>
        <w:jc w:val="both"/>
      </w:pPr>
      <w:r w:rsidRPr="005B5763">
        <w:rPr>
          <w:b/>
          <w:bCs/>
        </w:rPr>
        <w:lastRenderedPageBreak/>
        <w:t>1</w:t>
      </w:r>
      <w:r w:rsidR="00B502ED" w:rsidRPr="005B5763">
        <w:rPr>
          <w:b/>
          <w:bCs/>
        </w:rPr>
        <w:t>. Цели практики</w:t>
      </w:r>
      <w:r w:rsidR="00102ACE" w:rsidRPr="005B5763">
        <w:rPr>
          <w:b/>
          <w:bCs/>
        </w:rPr>
        <w:t>:</w:t>
      </w:r>
      <w:r w:rsidR="00B502ED" w:rsidRPr="005B5763">
        <w:t xml:space="preserve"> </w:t>
      </w:r>
      <w:r w:rsidR="00102ACE" w:rsidRPr="005B5763">
        <w:t>развитие профессиональных компетенций магистрантов в области освоения и внедрения лучших практик педагогического дизайна в общем и дополнительном образовании.</w:t>
      </w:r>
    </w:p>
    <w:p w14:paraId="6A853FF6" w14:textId="77777777" w:rsidR="005B5763" w:rsidRDefault="00A25DCA" w:rsidP="005B5763">
      <w:pPr>
        <w:spacing w:after="120"/>
        <w:jc w:val="both"/>
      </w:pPr>
      <w:r w:rsidRPr="005B5763">
        <w:rPr>
          <w:b/>
          <w:bCs/>
        </w:rPr>
        <w:t>2</w:t>
      </w:r>
      <w:r w:rsidR="00B502ED" w:rsidRPr="005B5763">
        <w:rPr>
          <w:b/>
          <w:bCs/>
        </w:rPr>
        <w:t>. Задачи</w:t>
      </w:r>
      <w:r w:rsidR="00393D9E" w:rsidRPr="005B5763">
        <w:rPr>
          <w:b/>
          <w:bCs/>
        </w:rPr>
        <w:t xml:space="preserve"> </w:t>
      </w:r>
      <w:r w:rsidR="00B502ED" w:rsidRPr="005B5763">
        <w:rPr>
          <w:b/>
          <w:bCs/>
        </w:rPr>
        <w:t>практики</w:t>
      </w:r>
      <w:r w:rsidR="00102ACE" w:rsidRPr="005B5763">
        <w:rPr>
          <w:b/>
          <w:bCs/>
        </w:rPr>
        <w:t>:</w:t>
      </w:r>
      <w:r w:rsidR="00102ACE" w:rsidRPr="005B5763">
        <w:t xml:space="preserve"> </w:t>
      </w:r>
    </w:p>
    <w:p w14:paraId="29D644DE" w14:textId="77777777" w:rsidR="005B5763" w:rsidRDefault="00102ACE" w:rsidP="005B5763">
      <w:pPr>
        <w:spacing w:after="120"/>
        <w:jc w:val="both"/>
      </w:pPr>
      <w:r w:rsidRPr="005B5763">
        <w:t>1) анализ передового опыта и возможностей новых технологий для реализации задач педагогического дизайна в сфере общего и дополнительного образования;</w:t>
      </w:r>
    </w:p>
    <w:p w14:paraId="5E19A5C0" w14:textId="77777777" w:rsidR="005B5763" w:rsidRDefault="00102ACE" w:rsidP="005B5763">
      <w:pPr>
        <w:spacing w:after="120"/>
        <w:jc w:val="both"/>
      </w:pPr>
      <w:r w:rsidRPr="005B5763">
        <w:t>2) разработка и реализация инновационных образовательных программ и проектов в области общего и педагогического образования;</w:t>
      </w:r>
    </w:p>
    <w:p w14:paraId="3CCC1427" w14:textId="77777777" w:rsidR="005B5763" w:rsidRDefault="00102ACE" w:rsidP="005B5763">
      <w:pPr>
        <w:spacing w:after="120"/>
        <w:jc w:val="both"/>
      </w:pPr>
      <w:r w:rsidRPr="005B5763">
        <w:t>3) обобщение результатов внедрения образовательных проектов и инновационных практик, подготовка научно-методических рекомендаций по их эффективному использованию в образовательной практике;</w:t>
      </w:r>
    </w:p>
    <w:p w14:paraId="1B0F62DD" w14:textId="175BEE27" w:rsidR="00A25DCA" w:rsidRPr="005B5763" w:rsidRDefault="00102ACE" w:rsidP="005B5763">
      <w:pPr>
        <w:spacing w:after="120"/>
        <w:jc w:val="both"/>
      </w:pPr>
      <w:r w:rsidRPr="005B5763">
        <w:t>4) применение методов педагогических исследований в практике педагогического дизайна.</w:t>
      </w:r>
    </w:p>
    <w:p w14:paraId="385075CD" w14:textId="7C2DE8AB" w:rsidR="00B502ED" w:rsidRPr="005B5763" w:rsidRDefault="00A25DCA" w:rsidP="005B5763">
      <w:pPr>
        <w:spacing w:after="120"/>
        <w:jc w:val="both"/>
      </w:pPr>
      <w:r w:rsidRPr="005B5763">
        <w:rPr>
          <w:b/>
          <w:bCs/>
        </w:rPr>
        <w:t>3</w:t>
      </w:r>
      <w:r w:rsidR="00B502ED" w:rsidRPr="005B5763">
        <w:rPr>
          <w:b/>
          <w:bCs/>
        </w:rPr>
        <w:t xml:space="preserve">. </w:t>
      </w:r>
      <w:r w:rsidR="008D2469" w:rsidRPr="005B5763">
        <w:rPr>
          <w:b/>
          <w:bCs/>
          <w:shd w:val="clear" w:color="auto" w:fill="FFFFFF"/>
        </w:rPr>
        <w:t>Указание места практики в структуре образовательной программы</w:t>
      </w:r>
      <w:r w:rsidRPr="005B5763">
        <w:rPr>
          <w:b/>
          <w:bCs/>
        </w:rPr>
        <w:t>:</w:t>
      </w:r>
      <w:r w:rsidR="00B502ED" w:rsidRPr="005B5763">
        <w:t xml:space="preserve"> </w:t>
      </w:r>
      <w:r w:rsidR="00102ACE" w:rsidRPr="005B5763">
        <w:t xml:space="preserve">1 </w:t>
      </w:r>
      <w:r w:rsidR="00102ACE" w:rsidRPr="00504820">
        <w:t>курс</w:t>
      </w:r>
      <w:r w:rsidR="00102ACE" w:rsidRPr="005B5763">
        <w:t xml:space="preserve">, 2 </w:t>
      </w:r>
      <w:r w:rsidR="00102ACE" w:rsidRPr="00504820">
        <w:t>семестр</w:t>
      </w:r>
      <w:r w:rsidR="00102ACE" w:rsidRPr="005B5763">
        <w:t>, модуль «Педагогический дизайн образовательной деятельности»</w:t>
      </w:r>
    </w:p>
    <w:p w14:paraId="1C3D3A3E" w14:textId="77777777" w:rsidR="005B5763" w:rsidRPr="005B5763" w:rsidRDefault="00961E15" w:rsidP="005B5763">
      <w:pPr>
        <w:spacing w:after="120"/>
        <w:jc w:val="both"/>
        <w:rPr>
          <w:b/>
          <w:bCs/>
        </w:rPr>
      </w:pPr>
      <w:r w:rsidRPr="005B5763">
        <w:rPr>
          <w:b/>
          <w:bCs/>
        </w:rPr>
        <w:t>4</w:t>
      </w:r>
      <w:r w:rsidR="00B502ED" w:rsidRPr="005B5763">
        <w:rPr>
          <w:b/>
          <w:bCs/>
        </w:rPr>
        <w:t xml:space="preserve">. </w:t>
      </w:r>
      <w:r w:rsidR="008D2469" w:rsidRPr="005B5763">
        <w:rPr>
          <w:b/>
          <w:bCs/>
          <w:shd w:val="clear" w:color="auto" w:fill="FFFFFF"/>
        </w:rPr>
        <w:t>Указание вида практики, способа и формы (форм) ее проведения</w:t>
      </w:r>
    </w:p>
    <w:p w14:paraId="01C41830" w14:textId="250DC4A2" w:rsidR="008D2469" w:rsidRPr="00504820" w:rsidRDefault="008D2469" w:rsidP="005B5763">
      <w:pPr>
        <w:spacing w:after="120"/>
        <w:jc w:val="both"/>
      </w:pPr>
      <w:r w:rsidRPr="00504820">
        <w:t>Вид практики</w:t>
      </w:r>
      <w:r w:rsidR="00102ACE" w:rsidRPr="00504820">
        <w:t>: Производственная практика</w:t>
      </w:r>
    </w:p>
    <w:p w14:paraId="5AE08D54" w14:textId="77777777" w:rsidR="008D2469" w:rsidRPr="00504820" w:rsidRDefault="008D2469" w:rsidP="005B5763">
      <w:pPr>
        <w:spacing w:after="120"/>
        <w:jc w:val="both"/>
      </w:pPr>
      <w:r w:rsidRPr="00504820">
        <w:t>Тип практики</w:t>
      </w:r>
      <w:r w:rsidR="00102ACE" w:rsidRPr="00504820">
        <w:t>:</w:t>
      </w:r>
      <w:r w:rsidRPr="00504820">
        <w:t xml:space="preserve"> </w:t>
      </w:r>
      <w:r w:rsidR="00102ACE" w:rsidRPr="00504820">
        <w:t>Технологическая (проектно-технологическая) практика</w:t>
      </w:r>
    </w:p>
    <w:p w14:paraId="739AA994" w14:textId="77777777" w:rsidR="00B502ED" w:rsidRPr="00504820" w:rsidRDefault="00B502ED" w:rsidP="005B5763">
      <w:pPr>
        <w:spacing w:after="120"/>
        <w:jc w:val="both"/>
      </w:pPr>
      <w:r w:rsidRPr="00504820">
        <w:t>Способы и формы проведения практики</w:t>
      </w:r>
      <w:r w:rsidR="007A41C7" w:rsidRPr="00504820">
        <w:t xml:space="preserve">: </w:t>
      </w:r>
      <w:r w:rsidR="00102ACE" w:rsidRPr="00504820">
        <w:t>стационарная, рассредоточенная.</w:t>
      </w:r>
    </w:p>
    <w:p w14:paraId="0F689059" w14:textId="77777777" w:rsidR="000325F4" w:rsidRPr="005B5763" w:rsidRDefault="000325F4" w:rsidP="005B5763">
      <w:pPr>
        <w:jc w:val="both"/>
        <w:rPr>
          <w:b/>
          <w:bCs/>
          <w:shd w:val="clear" w:color="auto" w:fill="FFFFFF"/>
        </w:rPr>
      </w:pPr>
      <w:r w:rsidRPr="005B5763">
        <w:rPr>
          <w:b/>
          <w:bCs/>
        </w:rPr>
        <w:t xml:space="preserve">5. </w:t>
      </w:r>
      <w:r w:rsidRPr="005B5763">
        <w:rPr>
          <w:b/>
          <w:bCs/>
          <w:shd w:val="clear" w:color="auto" w:fill="FFFFFF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781"/>
        <w:gridCol w:w="7562"/>
      </w:tblGrid>
      <w:tr w:rsidR="00815BDC" w14:paraId="2502E35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9766A4B" w14:textId="77777777" w:rsidR="00815BDC" w:rsidRDefault="00264401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Код компетенции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ED88F6C" w14:textId="77777777" w:rsidR="00815BDC" w:rsidRDefault="00264401">
            <w:pPr>
              <w:spacing w:before="240" w:after="240"/>
              <w:jc w:val="center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Наименование компетенции</w:t>
            </w:r>
          </w:p>
        </w:tc>
      </w:tr>
      <w:tr w:rsidR="00815BDC" w14:paraId="4B749D2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D8A140" w14:textId="77777777" w:rsidR="00815BDC" w:rsidRDefault="00264401">
            <w:r>
              <w:rPr>
                <w:rFonts w:eastAsia="Times New Roman"/>
                <w:color w:val="000000"/>
              </w:rPr>
              <w:t>ПК-1.1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3AEFEDF" w14:textId="77777777" w:rsidR="00815BDC" w:rsidRDefault="00264401">
            <w:r>
              <w:rPr>
                <w:rFonts w:eastAsia="Times New Roman"/>
                <w:color w:val="000000"/>
              </w:rPr>
              <w:t>Способен разрабатывать и реализовывать содержание учебных дисциплин, адаптировать и применять современные подходы и методы обучения, образовательные технологии</w:t>
            </w:r>
          </w:p>
        </w:tc>
      </w:tr>
      <w:tr w:rsidR="00815BDC" w14:paraId="2A58B35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3BCFF50" w14:textId="77777777" w:rsidR="00815BDC" w:rsidRDefault="00264401">
            <w:r>
              <w:rPr>
                <w:rFonts w:eastAsia="Times New Roman"/>
                <w:color w:val="000000"/>
              </w:rPr>
              <w:t>ПК-1.2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9B715D" w14:textId="77777777" w:rsidR="00815BDC" w:rsidRDefault="00264401">
            <w:r>
              <w:rPr>
                <w:rFonts w:eastAsia="Times New Roman"/>
                <w:color w:val="000000"/>
              </w:rPr>
              <w:t>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деятельности, оценки образовательных достижений обучающихся</w:t>
            </w:r>
          </w:p>
        </w:tc>
      </w:tr>
      <w:tr w:rsidR="00815BDC" w14:paraId="660EDD3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E4A6B6" w14:textId="77777777" w:rsidR="00815BDC" w:rsidRDefault="00264401">
            <w:r>
              <w:rPr>
                <w:rFonts w:eastAsia="Times New Roman"/>
                <w:color w:val="000000"/>
              </w:rPr>
              <w:t>ПК-3.1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9DC5E00" w14:textId="77777777" w:rsidR="00815BDC" w:rsidRDefault="00264401">
            <w:r>
              <w:rPr>
                <w:rFonts w:eastAsia="Times New Roman"/>
                <w:color w:val="000000"/>
              </w:rPr>
              <w:t>Способен разрабатывать новые подходы и методические решения в области проектирования и реализации основных и дополнительных образовательных программ</w:t>
            </w:r>
          </w:p>
        </w:tc>
      </w:tr>
      <w:tr w:rsidR="00815BDC" w14:paraId="0AD4752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349A886" w14:textId="77777777" w:rsidR="00815BDC" w:rsidRDefault="00264401">
            <w:r>
              <w:rPr>
                <w:rFonts w:eastAsia="Times New Roman"/>
                <w:color w:val="000000"/>
              </w:rPr>
              <w:t>УК-2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BD30E33" w14:textId="77777777" w:rsidR="00815BDC" w:rsidRDefault="00264401">
            <w:r>
              <w:rPr>
                <w:rFonts w:eastAsia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</w:tr>
      <w:tr w:rsidR="00815BDC" w14:paraId="7268ECE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39E01C1" w14:textId="77777777" w:rsidR="00815BDC" w:rsidRDefault="00264401">
            <w:r>
              <w:rPr>
                <w:rFonts w:eastAsia="Times New Roman"/>
                <w:color w:val="000000"/>
              </w:rPr>
              <w:t>УК-3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FB5F446" w14:textId="77777777" w:rsidR="00815BDC" w:rsidRDefault="00264401">
            <w:r>
              <w:rPr>
                <w:rFonts w:eastAsia="Times New Roman"/>
                <w:color w:val="000000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815BDC" w14:paraId="732AE50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E547092" w14:textId="77777777" w:rsidR="00815BDC" w:rsidRDefault="00264401">
            <w:r>
              <w:rPr>
                <w:rFonts w:eastAsia="Times New Roman"/>
                <w:color w:val="000000"/>
              </w:rPr>
              <w:t>УК-4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86F5C0B" w14:textId="77777777" w:rsidR="00815BDC" w:rsidRDefault="00264401">
            <w:r>
              <w:rPr>
                <w:rFonts w:eastAsia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</w:tr>
    </w:tbl>
    <w:p w14:paraId="4FA0AE2F" w14:textId="77777777" w:rsidR="00B137BF" w:rsidRPr="00504820" w:rsidRDefault="00B137BF" w:rsidP="00102ACE">
      <w:pPr>
        <w:widowControl w:val="0"/>
        <w:spacing w:after="120"/>
        <w:jc w:val="both"/>
      </w:pPr>
    </w:p>
    <w:p w14:paraId="624711EC" w14:textId="77777777" w:rsidR="00BB0772" w:rsidRPr="005B5763" w:rsidRDefault="000325F4" w:rsidP="005B5763">
      <w:pPr>
        <w:spacing w:before="120" w:after="120"/>
        <w:jc w:val="both"/>
        <w:rPr>
          <w:b/>
          <w:bCs/>
        </w:rPr>
      </w:pPr>
      <w:r w:rsidRPr="005B5763">
        <w:rPr>
          <w:b/>
          <w:bCs/>
        </w:rPr>
        <w:t>6. У</w:t>
      </w:r>
      <w:r w:rsidRPr="005B5763">
        <w:rPr>
          <w:b/>
          <w:bCs/>
          <w:shd w:val="clear" w:color="auto" w:fill="FFFFFF"/>
        </w:rPr>
        <w:t xml:space="preserve">казание объема практики в зачетных единицах и ее продолжительности в неделях либо в академических или астрономических часах: 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815BDC" w14:paraId="1F107976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876433" w14:textId="77777777" w:rsidR="00815BDC" w:rsidRDefault="0026440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lastRenderedPageBreak/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41BCDB8" w14:textId="77777777" w:rsidR="00815BDC" w:rsidRDefault="0026440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Часов</w:t>
            </w:r>
            <w:r>
              <w:rPr>
                <w:rFonts w:eastAsia="Times New Roman"/>
                <w:b/>
                <w:bCs/>
                <w:color w:val="000000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AFF9D6" w14:textId="77777777" w:rsidR="00815BDC" w:rsidRDefault="0026440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Семестры</w:t>
            </w:r>
          </w:p>
        </w:tc>
      </w:tr>
      <w:tr w:rsidR="00815BDC" w14:paraId="014669DA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05ADD" w14:textId="77777777" w:rsidR="00815BDC" w:rsidRDefault="00815BDC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AB690" w14:textId="77777777" w:rsidR="00815BDC" w:rsidRDefault="00815BDC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ABA89D5" w14:textId="77777777" w:rsidR="00815BDC" w:rsidRDefault="0026440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2</w:t>
            </w:r>
          </w:p>
        </w:tc>
      </w:tr>
      <w:tr w:rsidR="00815BDC" w14:paraId="01D57B2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578FE3" w14:textId="77777777" w:rsidR="00815BDC" w:rsidRDefault="00264401">
            <w:r>
              <w:rPr>
                <w:rFonts w:eastAsia="Times New Roman"/>
                <w:b/>
                <w:bCs/>
                <w:color w:val="000000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37BA15" w14:textId="77777777" w:rsidR="00815BDC" w:rsidRDefault="0026440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3EA6299" w14:textId="77777777" w:rsidR="00815BDC" w:rsidRDefault="0026440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</w:tr>
      <w:tr w:rsidR="00815BDC" w14:paraId="23D5B77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E2A171" w14:textId="77777777" w:rsidR="00815BDC" w:rsidRDefault="00264401">
            <w:pPr>
              <w:spacing w:before="240" w:after="240"/>
              <w:textAlignment w:val="top"/>
            </w:pPr>
            <w:r>
              <w:rPr>
                <w:rFonts w:eastAsia="Times New Roman"/>
                <w:color w:val="000000"/>
              </w:rPr>
              <w:t>Консультации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586C2F" w14:textId="77777777" w:rsidR="00815BDC" w:rsidRDefault="00264401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3B0257" w14:textId="77777777" w:rsidR="00815BDC" w:rsidRDefault="00264401">
            <w:pPr>
              <w:jc w:val="center"/>
            </w:pPr>
            <w:r>
              <w:rPr>
                <w:rFonts w:eastAsia="Times New Roman"/>
                <w:color w:val="000000"/>
              </w:rPr>
              <w:t>4</w:t>
            </w:r>
          </w:p>
        </w:tc>
      </w:tr>
      <w:tr w:rsidR="00815BDC" w14:paraId="6756A3C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8EB6335" w14:textId="77777777" w:rsidR="00815BDC" w:rsidRDefault="00264401">
            <w:pPr>
              <w:spacing w:before="240" w:after="240"/>
              <w:textAlignment w:val="top"/>
            </w:pPr>
            <w:r>
              <w:rPr>
                <w:rFonts w:eastAsia="Times New Roman"/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949DD71" w14:textId="77777777" w:rsidR="00815BDC" w:rsidRDefault="0026440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212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C11531" w14:textId="77777777" w:rsidR="00815BDC" w:rsidRDefault="00264401">
            <w:pPr>
              <w:jc w:val="center"/>
            </w:pPr>
            <w:r>
              <w:rPr>
                <w:rFonts w:eastAsia="Times New Roman"/>
                <w:b/>
                <w:bCs/>
                <w:color w:val="000000"/>
              </w:rPr>
              <w:t>212</w:t>
            </w:r>
          </w:p>
        </w:tc>
      </w:tr>
      <w:tr w:rsidR="00815BDC" w14:paraId="0339886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D72016" w14:textId="77777777" w:rsidR="00815BDC" w:rsidRDefault="00264401">
            <w:r>
              <w:rPr>
                <w:rFonts w:eastAsia="Times New Roman"/>
                <w:color w:val="000000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F694FB" w14:textId="77777777" w:rsidR="00815BDC" w:rsidRDefault="00264401">
            <w:pPr>
              <w:jc w:val="center"/>
            </w:pPr>
            <w:r>
              <w:rPr>
                <w:rFonts w:eastAsia="Times New Roman"/>
                <w:color w:val="000000"/>
              </w:rPr>
              <w:t>216 / 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BE225F" w14:textId="77777777" w:rsidR="00815BDC" w:rsidRDefault="00264401">
            <w:pPr>
              <w:jc w:val="center"/>
            </w:pPr>
            <w:r>
              <w:rPr>
                <w:rFonts w:eastAsia="Times New Roman"/>
                <w:color w:val="000000"/>
              </w:rPr>
              <w:t>216 / 6</w:t>
            </w:r>
          </w:p>
        </w:tc>
      </w:tr>
    </w:tbl>
    <w:p w14:paraId="5132B4DA" w14:textId="77777777" w:rsidR="00B137BF" w:rsidRPr="00A61BDD" w:rsidRDefault="00B137BF" w:rsidP="00B502ED">
      <w:pPr>
        <w:jc w:val="both"/>
        <w:rPr>
          <w:lang w:val="en-US"/>
        </w:rPr>
      </w:pPr>
    </w:p>
    <w:p w14:paraId="2150FC72" w14:textId="3F6C7BC5" w:rsidR="00A01E3A" w:rsidRPr="005B5763" w:rsidRDefault="000325F4" w:rsidP="00B502ED">
      <w:pPr>
        <w:spacing w:after="120"/>
        <w:rPr>
          <w:b/>
          <w:bCs/>
          <w:lang w:val="en-US"/>
        </w:rPr>
      </w:pPr>
      <w:r w:rsidRPr="005B5763">
        <w:rPr>
          <w:b/>
          <w:bCs/>
          <w:lang w:val="en-US"/>
        </w:rPr>
        <w:t>7</w:t>
      </w:r>
      <w:r w:rsidR="00B502ED" w:rsidRPr="005B5763">
        <w:rPr>
          <w:b/>
          <w:bCs/>
          <w:lang w:val="en-US"/>
        </w:rPr>
        <w:t xml:space="preserve">. </w:t>
      </w:r>
      <w:r w:rsidR="00B502ED" w:rsidRPr="005B5763">
        <w:rPr>
          <w:b/>
          <w:bCs/>
        </w:rPr>
        <w:t>С</w:t>
      </w:r>
      <w:r w:rsidR="00097761" w:rsidRPr="005B5763">
        <w:rPr>
          <w:b/>
          <w:bCs/>
        </w:rPr>
        <w:t>труктура</w:t>
      </w:r>
      <w:r w:rsidR="00097761" w:rsidRPr="005B5763">
        <w:rPr>
          <w:b/>
          <w:bCs/>
          <w:lang w:val="en-US"/>
        </w:rPr>
        <w:t xml:space="preserve"> </w:t>
      </w:r>
      <w:r w:rsidR="00097761" w:rsidRPr="005B5763">
        <w:rPr>
          <w:b/>
          <w:bCs/>
        </w:rPr>
        <w:t>и</w:t>
      </w:r>
      <w:r w:rsidR="00097761" w:rsidRPr="005B5763">
        <w:rPr>
          <w:b/>
          <w:bCs/>
          <w:lang w:val="en-US"/>
        </w:rPr>
        <w:t xml:space="preserve"> </w:t>
      </w:r>
      <w:r w:rsidR="00097761" w:rsidRPr="005B5763">
        <w:rPr>
          <w:b/>
          <w:bCs/>
        </w:rPr>
        <w:t>с</w:t>
      </w:r>
      <w:r w:rsidR="00B502ED" w:rsidRPr="005B5763">
        <w:rPr>
          <w:b/>
          <w:bCs/>
        </w:rPr>
        <w:t>одержание</w:t>
      </w:r>
      <w:r w:rsidR="00C95400" w:rsidRPr="005B5763">
        <w:rPr>
          <w:b/>
          <w:bCs/>
          <w:lang w:val="en-US"/>
        </w:rPr>
        <w:t xml:space="preserve"> </w:t>
      </w:r>
      <w:r w:rsidR="00B502ED" w:rsidRPr="005B5763">
        <w:rPr>
          <w:b/>
          <w:bCs/>
        </w:rPr>
        <w:t>практики</w:t>
      </w:r>
    </w:p>
    <w:p w14:paraId="5D8A3FE5" w14:textId="77777777" w:rsidR="005B5763" w:rsidRDefault="00335608" w:rsidP="005B5763">
      <w:pPr>
        <w:spacing w:after="120"/>
        <w:jc w:val="both"/>
      </w:pPr>
      <w:r w:rsidRPr="005B5763">
        <w:t>1.</w:t>
      </w:r>
      <w:r w:rsidRPr="005B5763">
        <w:tab/>
        <w:t>Разработка концепции образовательной программы</w:t>
      </w:r>
    </w:p>
    <w:p w14:paraId="2ECC6EAC" w14:textId="77777777" w:rsidR="005B5763" w:rsidRDefault="00335608" w:rsidP="005B5763">
      <w:pPr>
        <w:spacing w:after="120"/>
        <w:jc w:val="both"/>
      </w:pPr>
      <w:r w:rsidRPr="005B5763">
        <w:t>Образовательная программа и ее виды. Подходы к разработке и реализации программ в общем и дополнительном образовании. Выбор и обоснование идеи (концепции, технологии, средства) для образовательной программы. Структура концепции образовательной программы. Разработка концепции образовательной программы.</w:t>
      </w:r>
    </w:p>
    <w:p w14:paraId="3C218993" w14:textId="77777777" w:rsidR="005B5763" w:rsidRDefault="00335608" w:rsidP="005B5763">
      <w:pPr>
        <w:spacing w:after="120"/>
        <w:jc w:val="both"/>
      </w:pPr>
      <w:r w:rsidRPr="005B5763">
        <w:t>2.</w:t>
      </w:r>
      <w:r w:rsidRPr="005B5763">
        <w:tab/>
        <w:t>Анализ существующих образовательных программ и решений</w:t>
      </w:r>
    </w:p>
    <w:p w14:paraId="4CDB8F0F" w14:textId="77777777" w:rsidR="005B5763" w:rsidRDefault="00335608" w:rsidP="005B5763">
      <w:pPr>
        <w:spacing w:after="120"/>
        <w:jc w:val="both"/>
      </w:pPr>
      <w:r w:rsidRPr="005B5763">
        <w:t>Анализ требований к разработке образовательных программ (рабочих предметных программ, программ внеурочной деятельности, программ дополнительного образования, профориентационных программ, программ по воспитанию и пр.). Анализ существующих образовательных программ и решений по выбранной тематике (концепции, технологии).</w:t>
      </w:r>
    </w:p>
    <w:p w14:paraId="62237B6B" w14:textId="77777777" w:rsidR="005B5763" w:rsidRDefault="00335608" w:rsidP="005B5763">
      <w:pPr>
        <w:spacing w:after="120"/>
        <w:jc w:val="both"/>
      </w:pPr>
      <w:r w:rsidRPr="005B5763">
        <w:t>3.</w:t>
      </w:r>
      <w:r w:rsidRPr="005B5763">
        <w:tab/>
        <w:t>Выбор технологических решений и практических заданий</w:t>
      </w:r>
    </w:p>
    <w:p w14:paraId="4922CE02" w14:textId="77777777" w:rsidR="005B5763" w:rsidRDefault="00335608" w:rsidP="005B5763">
      <w:pPr>
        <w:spacing w:after="120"/>
        <w:jc w:val="both"/>
      </w:pPr>
      <w:r w:rsidRPr="005B5763">
        <w:t>Анализ технологических решений для реализации конкретной образовательной программы. Типология практических работ и заданий. Выбор технологических решений, оснащения и практических заданий для образовательной программы.</w:t>
      </w:r>
    </w:p>
    <w:p w14:paraId="6DDB12C4" w14:textId="77777777" w:rsidR="005B5763" w:rsidRDefault="00335608" w:rsidP="005B5763">
      <w:pPr>
        <w:spacing w:after="120"/>
        <w:jc w:val="both"/>
      </w:pPr>
      <w:r w:rsidRPr="005B5763">
        <w:t>4.</w:t>
      </w:r>
      <w:r w:rsidRPr="005B5763">
        <w:tab/>
        <w:t>Оформление образовательной программы</w:t>
      </w:r>
    </w:p>
    <w:p w14:paraId="2CFB3197" w14:textId="77777777" w:rsidR="005B5763" w:rsidRDefault="00335608" w:rsidP="005B5763">
      <w:pPr>
        <w:spacing w:after="120"/>
        <w:jc w:val="both"/>
      </w:pPr>
      <w:r w:rsidRPr="005B5763">
        <w:t>Требования к оформлению образовательной программы. Цели, планируемые результаты, содержание программы. Требования к кадровому, материально-технического и информационно-методическому обеспечению программы. Особые условия реализации программы. Требования к итоговой (промежуточной) аттестации по образовательной программе.</w:t>
      </w:r>
    </w:p>
    <w:p w14:paraId="53FF0786" w14:textId="77777777" w:rsidR="005B5763" w:rsidRDefault="00335608" w:rsidP="005B5763">
      <w:pPr>
        <w:spacing w:after="120"/>
        <w:jc w:val="both"/>
      </w:pPr>
      <w:r w:rsidRPr="005B5763">
        <w:t>5.</w:t>
      </w:r>
      <w:r w:rsidRPr="005B5763">
        <w:tab/>
        <w:t>Апробация образовательной программы</w:t>
      </w:r>
    </w:p>
    <w:p w14:paraId="3AF16573" w14:textId="79D09337" w:rsidR="0009780C" w:rsidRPr="005B5763" w:rsidRDefault="00335608" w:rsidP="005B5763">
      <w:pPr>
        <w:spacing w:after="120"/>
        <w:jc w:val="both"/>
      </w:pPr>
      <w:r w:rsidRPr="005B5763">
        <w:t>Планирование и проведение апробации образовательной программы. Выбор базы и целевой целевой аудитории для апробации. Проведение апробации. Корректировка образовательной программы. Экспертиза образовательной программы.</w:t>
      </w:r>
    </w:p>
    <w:p w14:paraId="59CDC3EB" w14:textId="77777777" w:rsidR="00E73C43" w:rsidRPr="005B5763" w:rsidRDefault="00E73C43" w:rsidP="00401987">
      <w:pPr>
        <w:rPr>
          <w:b/>
        </w:rPr>
      </w:pPr>
    </w:p>
    <w:p w14:paraId="6B79A7FC" w14:textId="77777777" w:rsidR="00B502ED" w:rsidRPr="00FB0BEA" w:rsidRDefault="000867DE" w:rsidP="00D83427">
      <w:pPr>
        <w:rPr>
          <w:b/>
          <w:bCs/>
        </w:rPr>
      </w:pPr>
      <w:r w:rsidRPr="00FB0BEA">
        <w:rPr>
          <w:b/>
          <w:bCs/>
        </w:rPr>
        <w:t>8</w:t>
      </w:r>
      <w:r w:rsidR="00B502ED" w:rsidRPr="00FB0BEA">
        <w:rPr>
          <w:b/>
          <w:bCs/>
        </w:rPr>
        <w:t xml:space="preserve">. Формы отчетности обучающихся по </w:t>
      </w:r>
      <w:r w:rsidR="0018686E" w:rsidRPr="00FB0BEA">
        <w:rPr>
          <w:b/>
          <w:bCs/>
        </w:rPr>
        <w:t>практике</w:t>
      </w:r>
    </w:p>
    <w:p w14:paraId="352E5307" w14:textId="77777777" w:rsidR="000151CA" w:rsidRPr="000151CA" w:rsidRDefault="000151CA" w:rsidP="00D83427">
      <w:pPr>
        <w:rPr>
          <w:rFonts w:eastAsia="Times New Roman"/>
        </w:rPr>
      </w:pPr>
      <w:r>
        <w:rPr>
          <w:rFonts w:eastAsia="Times New Roman"/>
        </w:rPr>
        <w:t>Отчетная документация по практике включает в себя следующие документы:</w:t>
      </w:r>
    </w:p>
    <w:p w14:paraId="4D33FD59" w14:textId="77777777" w:rsidR="0018686E" w:rsidRPr="00A61BDD" w:rsidRDefault="00503377" w:rsidP="00B502ED">
      <w:pPr>
        <w:spacing w:after="120"/>
      </w:pPr>
      <w:r w:rsidRPr="00A61BDD">
        <w:t xml:space="preserve"> - Отчет обучающегося по практике</w:t>
      </w:r>
      <w:r w:rsidRPr="00A61BDD">
        <w:br/>
      </w:r>
    </w:p>
    <w:p w14:paraId="5E8B15F3" w14:textId="77777777" w:rsidR="00B502ED" w:rsidRPr="00FB0BEA" w:rsidRDefault="000867DE" w:rsidP="00B502ED">
      <w:pPr>
        <w:spacing w:after="120"/>
        <w:jc w:val="both"/>
        <w:rPr>
          <w:b/>
          <w:bCs/>
        </w:rPr>
      </w:pPr>
      <w:r w:rsidRPr="00FB0BEA">
        <w:rPr>
          <w:b/>
          <w:bCs/>
        </w:rPr>
        <w:lastRenderedPageBreak/>
        <w:t>9</w:t>
      </w:r>
      <w:r w:rsidR="00B502ED" w:rsidRPr="00FB0BEA">
        <w:rPr>
          <w:b/>
          <w:bCs/>
        </w:rPr>
        <w:t xml:space="preserve">. </w:t>
      </w:r>
      <w:r w:rsidR="00142C56" w:rsidRPr="00FB0BEA">
        <w:rPr>
          <w:b/>
          <w:bCs/>
          <w:shd w:val="clear" w:color="auto" w:fill="FFFFFF"/>
        </w:rPr>
        <w:t>Фонд оценочных средств для проведения промежуточной аттестации обучающихся по практике</w:t>
      </w:r>
    </w:p>
    <w:p w14:paraId="18D5E438" w14:textId="77777777" w:rsidR="00B502ED" w:rsidRPr="00504820" w:rsidRDefault="00B502ED" w:rsidP="00B502ED">
      <w:pPr>
        <w:ind w:firstLine="709"/>
        <w:jc w:val="both"/>
      </w:pPr>
      <w:r w:rsidRPr="00504820">
        <w:t xml:space="preserve">Промежуточная аттестация обучающихся по практике проводится в форме </w:t>
      </w:r>
      <w:r w:rsidR="009B5849" w:rsidRPr="00504820">
        <w:rPr>
          <w:shd w:val="clear" w:color="auto" w:fill="FFFFFF"/>
        </w:rPr>
        <w:t>Зачет с оценкой (2 семестр)</w:t>
      </w:r>
      <w:r w:rsidRPr="00504820">
        <w:t xml:space="preserve">. </w:t>
      </w:r>
    </w:p>
    <w:p w14:paraId="60A1031F" w14:textId="442EE725" w:rsidR="00CD45BC" w:rsidRPr="00504820" w:rsidRDefault="00CD45BC" w:rsidP="00B502ED">
      <w:pPr>
        <w:ind w:firstLine="709"/>
        <w:jc w:val="both"/>
      </w:pPr>
      <w:r w:rsidRPr="00504820">
        <w:t>Зачет выставляется по результатам защиты отчета по практике</w:t>
      </w:r>
      <w:r w:rsidR="00805A7E" w:rsidRPr="00504820">
        <w:t>.</w:t>
      </w:r>
    </w:p>
    <w:p w14:paraId="1C01A0BE" w14:textId="77777777" w:rsidR="00CD45BC" w:rsidRDefault="00B502ED" w:rsidP="00CD45BC">
      <w:pPr>
        <w:ind w:firstLine="708"/>
        <w:jc w:val="both"/>
      </w:pPr>
      <w:r w:rsidRPr="00504820">
        <w:t>Конкретный перечень типовых заданий и иных материалов для оценки результатов прохождения практики, а также описание показателей и критериев оценивания компетенций приведен в фонде</w:t>
      </w:r>
      <w:r w:rsidR="00D83427" w:rsidRPr="00504820">
        <w:t xml:space="preserve"> оценочных средств по практике</w:t>
      </w:r>
      <w:r w:rsidRPr="00504820">
        <w:t>.</w:t>
      </w:r>
    </w:p>
    <w:p w14:paraId="2DC0F03A" w14:textId="77777777" w:rsidR="00FB0BEA" w:rsidRDefault="00FB0BEA" w:rsidP="00CD45BC">
      <w:pPr>
        <w:ind w:firstLine="708"/>
        <w:jc w:val="both"/>
      </w:pPr>
    </w:p>
    <w:p w14:paraId="6B78CD8A" w14:textId="5AD9CE4E" w:rsidR="00FB0BEA" w:rsidRDefault="00FB0BEA" w:rsidP="00FB0BEA">
      <w:pPr>
        <w:jc w:val="both"/>
      </w:pPr>
      <w:r>
        <w:t>Критерии оценивания промежуточной аттестации по видам оценочных средств</w:t>
      </w:r>
    </w:p>
    <w:p w14:paraId="147212CF" w14:textId="77777777" w:rsidR="00FB0BEA" w:rsidRDefault="00FB0BEA" w:rsidP="00FB0BEA">
      <w:pPr>
        <w:jc w:val="both"/>
      </w:pPr>
    </w:p>
    <w:p w14:paraId="7748436C" w14:textId="77777777" w:rsidR="00FB0BEA" w:rsidRPr="00126934" w:rsidRDefault="00FB0BEA" w:rsidP="00FB0BEA">
      <w:pPr>
        <w:rPr>
          <w:bCs/>
          <w:i/>
          <w:iCs/>
        </w:rPr>
      </w:pPr>
      <w:r w:rsidRPr="00126934">
        <w:rPr>
          <w:bCs/>
          <w:i/>
          <w:iCs/>
        </w:rPr>
        <w:t>Критерии</w:t>
      </w:r>
      <w:r w:rsidRPr="00126934">
        <w:rPr>
          <w:bCs/>
          <w:i/>
          <w:iCs/>
          <w:spacing w:val="-5"/>
        </w:rPr>
        <w:t xml:space="preserve"> </w:t>
      </w:r>
      <w:r w:rsidRPr="00126934">
        <w:rPr>
          <w:bCs/>
          <w:i/>
          <w:iCs/>
        </w:rPr>
        <w:t>оценивания</w:t>
      </w:r>
      <w:r w:rsidRPr="00126934">
        <w:rPr>
          <w:bCs/>
          <w:i/>
          <w:iCs/>
          <w:spacing w:val="-6"/>
        </w:rPr>
        <w:t xml:space="preserve"> </w:t>
      </w:r>
      <w:r w:rsidRPr="00126934">
        <w:rPr>
          <w:bCs/>
          <w:i/>
          <w:iCs/>
          <w:spacing w:val="-2"/>
        </w:rPr>
        <w:t>отчета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977"/>
        <w:gridCol w:w="5385"/>
      </w:tblGrid>
      <w:tr w:rsidR="00FB0BEA" w14:paraId="3B8EC2A0" w14:textId="77777777" w:rsidTr="00E27F64">
        <w:trPr>
          <w:trHeight w:val="275"/>
        </w:trPr>
        <w:tc>
          <w:tcPr>
            <w:tcW w:w="994" w:type="dxa"/>
          </w:tcPr>
          <w:p w14:paraId="2A4F773A" w14:textId="77777777" w:rsidR="00FB0BEA" w:rsidRDefault="00FB0BEA" w:rsidP="00E27F64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977" w:type="dxa"/>
          </w:tcPr>
          <w:p w14:paraId="459DC29D" w14:textId="77777777" w:rsidR="00FB0BEA" w:rsidRDefault="00FB0BEA" w:rsidP="00E27F64">
            <w:pPr>
              <w:pStyle w:val="TableParagraph"/>
              <w:spacing w:line="256" w:lineRule="exact"/>
              <w:ind w:left="510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</w:t>
            </w:r>
          </w:p>
        </w:tc>
        <w:tc>
          <w:tcPr>
            <w:tcW w:w="5385" w:type="dxa"/>
          </w:tcPr>
          <w:p w14:paraId="503FD302" w14:textId="77777777" w:rsidR="00FB0BEA" w:rsidRDefault="00FB0BEA" w:rsidP="00E27F64">
            <w:pPr>
              <w:pStyle w:val="TableParagraph"/>
              <w:spacing w:line="256" w:lineRule="exact"/>
              <w:ind w:left="153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оценивания</w:t>
            </w:r>
          </w:p>
        </w:tc>
      </w:tr>
      <w:tr w:rsidR="00FB0BEA" w14:paraId="386702EE" w14:textId="77777777" w:rsidTr="00E27F64">
        <w:trPr>
          <w:trHeight w:val="1931"/>
        </w:trPr>
        <w:tc>
          <w:tcPr>
            <w:tcW w:w="994" w:type="dxa"/>
          </w:tcPr>
          <w:p w14:paraId="6ECD583A" w14:textId="77777777" w:rsidR="00FB0BEA" w:rsidRDefault="00FB0BEA" w:rsidP="00E27F64">
            <w:pPr>
              <w:pStyle w:val="TableParagraph"/>
              <w:spacing w:line="275" w:lineRule="exact"/>
              <w:ind w:left="390" w:right="3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977" w:type="dxa"/>
          </w:tcPr>
          <w:p w14:paraId="56BE9CAF" w14:textId="77777777" w:rsidR="00FB0BEA" w:rsidRPr="0071118F" w:rsidRDefault="00FB0BEA" w:rsidP="00E27F64">
            <w:pPr>
              <w:pStyle w:val="TableParagraph"/>
              <w:spacing w:line="275" w:lineRule="exact"/>
              <w:ind w:left="397" w:right="388"/>
              <w:jc w:val="center"/>
              <w:rPr>
                <w:b/>
                <w:sz w:val="24"/>
                <w:lang w:val="ru-RU"/>
              </w:rPr>
            </w:pPr>
            <w:r w:rsidRPr="0071118F">
              <w:rPr>
                <w:b/>
                <w:spacing w:val="-2"/>
                <w:sz w:val="24"/>
                <w:lang w:val="ru-RU"/>
              </w:rPr>
              <w:t>Отлично</w:t>
            </w:r>
          </w:p>
          <w:p w14:paraId="698DC9E7" w14:textId="77777777" w:rsidR="00FB0BEA" w:rsidRPr="0071118F" w:rsidRDefault="00FB0BEA" w:rsidP="00E27F64">
            <w:pPr>
              <w:pStyle w:val="TableParagraph"/>
              <w:ind w:left="121" w:right="112" w:firstLine="1"/>
              <w:jc w:val="center"/>
              <w:rPr>
                <w:i/>
                <w:sz w:val="24"/>
                <w:lang w:val="ru-RU"/>
              </w:rPr>
            </w:pPr>
            <w:r w:rsidRPr="0071118F">
              <w:rPr>
                <w:i/>
                <w:sz w:val="24"/>
                <w:lang w:val="ru-RU"/>
              </w:rPr>
              <w:t>Высокий</w:t>
            </w:r>
            <w:r w:rsidRPr="0071118F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71118F">
              <w:rPr>
                <w:i/>
                <w:sz w:val="24"/>
                <w:lang w:val="ru-RU"/>
              </w:rPr>
              <w:t>уровень</w:t>
            </w:r>
            <w:r w:rsidRPr="0071118F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71118F">
              <w:rPr>
                <w:i/>
                <w:sz w:val="24"/>
                <w:lang w:val="ru-RU"/>
              </w:rPr>
              <w:t>освоения проверяемых</w:t>
            </w:r>
            <w:r w:rsidRPr="0071118F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71118F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7F878512" w14:textId="77777777" w:rsidR="00FB0BEA" w:rsidRPr="0071118F" w:rsidRDefault="00FB0BEA" w:rsidP="00E27F64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 xml:space="preserve">-соответствие содержания отчета программе прохождения практики – отчет собран в полном </w:t>
            </w:r>
            <w:r w:rsidRPr="0071118F">
              <w:rPr>
                <w:spacing w:val="-2"/>
                <w:sz w:val="24"/>
                <w:lang w:val="ru-RU"/>
              </w:rPr>
              <w:t>объеме;</w:t>
            </w:r>
          </w:p>
          <w:p w14:paraId="0D0901CC" w14:textId="77777777" w:rsidR="00FB0BEA" w:rsidRPr="0071118F" w:rsidRDefault="00FB0BEA" w:rsidP="00E27F64">
            <w:pPr>
              <w:pStyle w:val="TableParagraph"/>
              <w:numPr>
                <w:ilvl w:val="0"/>
                <w:numId w:val="7"/>
              </w:numPr>
              <w:tabs>
                <w:tab w:val="left" w:pos="417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структурированность (четкость, нумерация страниц, подробное оглавление отчета);</w:t>
            </w:r>
          </w:p>
          <w:p w14:paraId="2D96A522" w14:textId="77777777" w:rsidR="00FB0BEA" w:rsidRDefault="00FB0BEA" w:rsidP="00E27F64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left="246" w:hanging="1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раскрыто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полностью;</w:t>
            </w:r>
          </w:p>
          <w:p w14:paraId="0749E1C5" w14:textId="77777777" w:rsidR="00FB0BEA" w:rsidRPr="0071118F" w:rsidRDefault="00FB0BEA" w:rsidP="00E27F64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57" w:lineRule="exact"/>
              <w:ind w:left="246" w:hanging="141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не</w:t>
            </w:r>
            <w:r w:rsidRPr="0071118F">
              <w:rPr>
                <w:spacing w:val="-10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нарушены</w:t>
            </w:r>
            <w:r w:rsidRPr="0071118F">
              <w:rPr>
                <w:spacing w:val="-8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сроки</w:t>
            </w:r>
            <w:r w:rsidRPr="0071118F">
              <w:rPr>
                <w:spacing w:val="-9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сдачи</w:t>
            </w:r>
            <w:r w:rsidRPr="0071118F">
              <w:rPr>
                <w:spacing w:val="-9"/>
                <w:sz w:val="24"/>
                <w:lang w:val="ru-RU"/>
              </w:rPr>
              <w:t xml:space="preserve"> </w:t>
            </w:r>
            <w:r w:rsidRPr="0071118F">
              <w:rPr>
                <w:spacing w:val="-2"/>
                <w:sz w:val="24"/>
                <w:lang w:val="ru-RU"/>
              </w:rPr>
              <w:t>отчета.</w:t>
            </w:r>
          </w:p>
        </w:tc>
      </w:tr>
      <w:tr w:rsidR="00FB0BEA" w14:paraId="72C3A819" w14:textId="77777777" w:rsidTr="00E27F64">
        <w:trPr>
          <w:trHeight w:val="2484"/>
        </w:trPr>
        <w:tc>
          <w:tcPr>
            <w:tcW w:w="994" w:type="dxa"/>
          </w:tcPr>
          <w:p w14:paraId="62E83F6C" w14:textId="77777777" w:rsidR="00FB0BEA" w:rsidRDefault="00FB0BEA" w:rsidP="00E27F6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14:paraId="02D5FFB5" w14:textId="77777777" w:rsidR="00FB0BEA" w:rsidRPr="0071118F" w:rsidRDefault="00FB0BEA" w:rsidP="00E27F64">
            <w:pPr>
              <w:pStyle w:val="TableParagraph"/>
              <w:spacing w:line="275" w:lineRule="exact"/>
              <w:ind w:left="396" w:right="391"/>
              <w:jc w:val="center"/>
              <w:rPr>
                <w:b/>
                <w:sz w:val="24"/>
                <w:lang w:val="ru-RU"/>
              </w:rPr>
            </w:pPr>
            <w:r w:rsidRPr="0071118F">
              <w:rPr>
                <w:b/>
                <w:spacing w:val="-2"/>
                <w:sz w:val="24"/>
                <w:lang w:val="ru-RU"/>
              </w:rPr>
              <w:t>Хорошо</w:t>
            </w:r>
          </w:p>
          <w:p w14:paraId="66BF84B0" w14:textId="77777777" w:rsidR="00FB0BEA" w:rsidRPr="0071118F" w:rsidRDefault="00FB0BEA" w:rsidP="00E27F64">
            <w:pPr>
              <w:pStyle w:val="TableParagraph"/>
              <w:ind w:left="121" w:right="112" w:hanging="2"/>
              <w:jc w:val="center"/>
              <w:rPr>
                <w:i/>
                <w:sz w:val="24"/>
                <w:lang w:val="ru-RU"/>
              </w:rPr>
            </w:pPr>
            <w:r w:rsidRPr="0071118F">
              <w:rPr>
                <w:i/>
                <w:sz w:val="24"/>
                <w:lang w:val="ru-RU"/>
              </w:rPr>
              <w:t>Средний уровень освоения проверяемых</w:t>
            </w:r>
            <w:r w:rsidRPr="0071118F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71118F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5C524E25" w14:textId="77777777" w:rsidR="00FB0BEA" w:rsidRPr="0071118F" w:rsidRDefault="00FB0BEA" w:rsidP="00E27F64">
            <w:pPr>
              <w:pStyle w:val="TableParagraph"/>
              <w:numPr>
                <w:ilvl w:val="0"/>
                <w:numId w:val="6"/>
              </w:numPr>
              <w:tabs>
                <w:tab w:val="left" w:pos="362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 xml:space="preserve">соответствие содержания отчета программе прохождения практики – отчет собран в полном </w:t>
            </w:r>
            <w:r w:rsidRPr="0071118F">
              <w:rPr>
                <w:spacing w:val="-2"/>
                <w:sz w:val="24"/>
                <w:lang w:val="ru-RU"/>
              </w:rPr>
              <w:t>объеме;</w:t>
            </w:r>
          </w:p>
          <w:p w14:paraId="5C8CDC19" w14:textId="77777777" w:rsidR="00FB0BEA" w:rsidRPr="0071118F" w:rsidRDefault="00FB0BEA" w:rsidP="00E27F64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не везде прослеживается структурированность (четкость, нумерация страниц, подробное оглавление отчета);</w:t>
            </w:r>
          </w:p>
          <w:p w14:paraId="22E4922F" w14:textId="77777777" w:rsidR="00FB0BEA" w:rsidRDefault="00FB0BEA" w:rsidP="00E27F64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6" w:hanging="1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отчета;</w:t>
            </w:r>
          </w:p>
          <w:p w14:paraId="35C8EC84" w14:textId="77777777" w:rsidR="00FB0BEA" w:rsidRDefault="00FB0BEA" w:rsidP="00E27F64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6" w:hanging="1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раскрыто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полностью;</w:t>
            </w:r>
          </w:p>
          <w:p w14:paraId="78265CD1" w14:textId="77777777" w:rsidR="00FB0BEA" w:rsidRPr="0071118F" w:rsidRDefault="00FB0BEA" w:rsidP="00E27F64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57" w:lineRule="exact"/>
              <w:ind w:left="246" w:hanging="141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не</w:t>
            </w:r>
            <w:r w:rsidRPr="0071118F">
              <w:rPr>
                <w:spacing w:val="-10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нарушены</w:t>
            </w:r>
            <w:r w:rsidRPr="0071118F">
              <w:rPr>
                <w:spacing w:val="-8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сроки</w:t>
            </w:r>
            <w:r w:rsidRPr="0071118F">
              <w:rPr>
                <w:spacing w:val="-9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сдачи</w:t>
            </w:r>
            <w:r w:rsidRPr="0071118F">
              <w:rPr>
                <w:spacing w:val="-9"/>
                <w:sz w:val="24"/>
                <w:lang w:val="ru-RU"/>
              </w:rPr>
              <w:t xml:space="preserve"> </w:t>
            </w:r>
            <w:r w:rsidRPr="0071118F">
              <w:rPr>
                <w:spacing w:val="-2"/>
                <w:sz w:val="24"/>
                <w:lang w:val="ru-RU"/>
              </w:rPr>
              <w:t>отчета</w:t>
            </w:r>
          </w:p>
        </w:tc>
      </w:tr>
      <w:tr w:rsidR="00FB0BEA" w14:paraId="42C081BD" w14:textId="77777777" w:rsidTr="00E27F64">
        <w:trPr>
          <w:trHeight w:val="3035"/>
        </w:trPr>
        <w:tc>
          <w:tcPr>
            <w:tcW w:w="994" w:type="dxa"/>
          </w:tcPr>
          <w:p w14:paraId="5714AFC1" w14:textId="77777777" w:rsidR="00FB0BEA" w:rsidRDefault="00FB0BEA" w:rsidP="00E27F6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14:paraId="4FA775E0" w14:textId="77777777" w:rsidR="00FB0BEA" w:rsidRPr="0071118F" w:rsidRDefault="00FB0BEA" w:rsidP="00E27F64">
            <w:pPr>
              <w:pStyle w:val="TableParagraph"/>
              <w:spacing w:line="275" w:lineRule="exact"/>
              <w:ind w:left="397" w:right="391"/>
              <w:jc w:val="center"/>
              <w:rPr>
                <w:b/>
                <w:sz w:val="24"/>
                <w:lang w:val="ru-RU"/>
              </w:rPr>
            </w:pPr>
            <w:r w:rsidRPr="0071118F">
              <w:rPr>
                <w:b/>
                <w:spacing w:val="-2"/>
                <w:sz w:val="24"/>
                <w:lang w:val="ru-RU"/>
              </w:rPr>
              <w:t>Удовлетворительно</w:t>
            </w:r>
          </w:p>
          <w:p w14:paraId="6661E864" w14:textId="77777777" w:rsidR="00FB0BEA" w:rsidRPr="0071118F" w:rsidRDefault="00FB0BEA" w:rsidP="00E27F64">
            <w:pPr>
              <w:pStyle w:val="TableParagraph"/>
              <w:ind w:left="121" w:right="112" w:firstLine="1"/>
              <w:jc w:val="center"/>
              <w:rPr>
                <w:i/>
                <w:sz w:val="24"/>
                <w:lang w:val="ru-RU"/>
              </w:rPr>
            </w:pPr>
            <w:r w:rsidRPr="0071118F">
              <w:rPr>
                <w:i/>
                <w:sz w:val="24"/>
                <w:lang w:val="ru-RU"/>
              </w:rPr>
              <w:t>Базовый уровень освоения проверяемых</w:t>
            </w:r>
            <w:r w:rsidRPr="0071118F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71118F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551D323F" w14:textId="77777777" w:rsidR="00FB0BEA" w:rsidRPr="0071118F" w:rsidRDefault="00FB0BEA" w:rsidP="00E27F64">
            <w:pPr>
              <w:pStyle w:val="TableParagraph"/>
              <w:numPr>
                <w:ilvl w:val="0"/>
                <w:numId w:val="5"/>
              </w:numPr>
              <w:tabs>
                <w:tab w:val="left" w:pos="362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 xml:space="preserve">соответствие содержания отчета программе прохождения практики - отчет собран в полном </w:t>
            </w:r>
            <w:r w:rsidRPr="0071118F">
              <w:rPr>
                <w:spacing w:val="-2"/>
                <w:sz w:val="24"/>
                <w:lang w:val="ru-RU"/>
              </w:rPr>
              <w:t>объеме;</w:t>
            </w:r>
          </w:p>
          <w:p w14:paraId="5C1D86A2" w14:textId="77777777" w:rsidR="00FB0BEA" w:rsidRPr="0071118F" w:rsidRDefault="00FB0BEA" w:rsidP="00E27F64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не везде прослеживается структурированность (четкость, нумерация страниц, подробное оглавление отчета);</w:t>
            </w:r>
          </w:p>
          <w:p w14:paraId="73C2D655" w14:textId="77777777" w:rsidR="00FB0BEA" w:rsidRPr="0071118F" w:rsidRDefault="00FB0BEA" w:rsidP="00E27F64">
            <w:pPr>
              <w:pStyle w:val="TableParagraph"/>
              <w:numPr>
                <w:ilvl w:val="0"/>
                <w:numId w:val="5"/>
              </w:numPr>
              <w:tabs>
                <w:tab w:val="left" w:pos="518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 xml:space="preserve">в оформлении отчета прослеживается </w:t>
            </w:r>
            <w:r w:rsidRPr="0071118F">
              <w:rPr>
                <w:spacing w:val="-2"/>
                <w:sz w:val="24"/>
                <w:lang w:val="ru-RU"/>
              </w:rPr>
              <w:t>небрежность;</w:t>
            </w:r>
          </w:p>
          <w:p w14:paraId="14A560C9" w14:textId="77777777" w:rsidR="00FB0BEA" w:rsidRPr="0071118F" w:rsidRDefault="00FB0BEA" w:rsidP="00E27F64">
            <w:pPr>
              <w:pStyle w:val="TableParagraph"/>
              <w:numPr>
                <w:ilvl w:val="0"/>
                <w:numId w:val="5"/>
              </w:numPr>
              <w:tabs>
                <w:tab w:val="left" w:pos="525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 xml:space="preserve">индивидуальное задание раскрыто не </w:t>
            </w:r>
            <w:r w:rsidRPr="0071118F">
              <w:rPr>
                <w:spacing w:val="-2"/>
                <w:sz w:val="24"/>
                <w:lang w:val="ru-RU"/>
              </w:rPr>
              <w:t>полностью;</w:t>
            </w:r>
          </w:p>
          <w:p w14:paraId="277EB3B2" w14:textId="77777777" w:rsidR="00FB0BEA" w:rsidRDefault="00FB0BEA" w:rsidP="00E27F64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spacing w:line="257" w:lineRule="exact"/>
              <w:ind w:left="246" w:hanging="141"/>
              <w:jc w:val="both"/>
              <w:rPr>
                <w:sz w:val="24"/>
              </w:rPr>
            </w:pPr>
            <w:r>
              <w:rPr>
                <w:sz w:val="24"/>
              </w:rPr>
              <w:t>нарушены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отчета.</w:t>
            </w:r>
          </w:p>
        </w:tc>
      </w:tr>
    </w:tbl>
    <w:p w14:paraId="6E3E13D6" w14:textId="77777777" w:rsidR="00FB0BEA" w:rsidRDefault="00FB0BEA" w:rsidP="00FB0BEA">
      <w:pPr>
        <w:jc w:val="both"/>
      </w:pPr>
    </w:p>
    <w:p w14:paraId="5E8BF353" w14:textId="77777777" w:rsidR="00FB0BEA" w:rsidRPr="00126934" w:rsidRDefault="00FB0BEA" w:rsidP="00FB0BEA">
      <w:pPr>
        <w:spacing w:before="90"/>
        <w:rPr>
          <w:bCs/>
          <w:i/>
          <w:iCs/>
        </w:rPr>
      </w:pPr>
      <w:r w:rsidRPr="00126934">
        <w:rPr>
          <w:bCs/>
          <w:i/>
          <w:iCs/>
        </w:rPr>
        <w:t>Критерии</w:t>
      </w:r>
      <w:r w:rsidRPr="00126934">
        <w:rPr>
          <w:bCs/>
          <w:i/>
          <w:iCs/>
          <w:spacing w:val="-4"/>
        </w:rPr>
        <w:t xml:space="preserve"> </w:t>
      </w:r>
      <w:r w:rsidRPr="00126934">
        <w:rPr>
          <w:bCs/>
          <w:i/>
          <w:iCs/>
        </w:rPr>
        <w:t>оценивания</w:t>
      </w:r>
      <w:r w:rsidRPr="00126934">
        <w:rPr>
          <w:bCs/>
          <w:i/>
          <w:iCs/>
          <w:spacing w:val="-7"/>
        </w:rPr>
        <w:t xml:space="preserve"> </w:t>
      </w:r>
      <w:r w:rsidRPr="00126934">
        <w:rPr>
          <w:bCs/>
          <w:i/>
          <w:iCs/>
        </w:rPr>
        <w:t>защиты</w:t>
      </w:r>
      <w:r w:rsidRPr="00126934">
        <w:rPr>
          <w:bCs/>
          <w:i/>
          <w:iCs/>
          <w:spacing w:val="-4"/>
        </w:rPr>
        <w:t xml:space="preserve"> </w:t>
      </w:r>
      <w:r w:rsidRPr="00126934">
        <w:rPr>
          <w:bCs/>
          <w:i/>
          <w:iCs/>
          <w:spacing w:val="-2"/>
        </w:rPr>
        <w:t>отчета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977"/>
        <w:gridCol w:w="5385"/>
      </w:tblGrid>
      <w:tr w:rsidR="00FB0BEA" w14:paraId="77E4D197" w14:textId="77777777" w:rsidTr="00E27F64">
        <w:trPr>
          <w:trHeight w:val="551"/>
        </w:trPr>
        <w:tc>
          <w:tcPr>
            <w:tcW w:w="994" w:type="dxa"/>
          </w:tcPr>
          <w:p w14:paraId="3A029749" w14:textId="77777777" w:rsidR="00FB0BEA" w:rsidRDefault="00FB0BEA" w:rsidP="00E27F64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977" w:type="dxa"/>
          </w:tcPr>
          <w:p w14:paraId="1072A716" w14:textId="77777777" w:rsidR="00FB0BEA" w:rsidRDefault="00FB0BEA" w:rsidP="00E27F64">
            <w:pPr>
              <w:pStyle w:val="TableParagraph"/>
              <w:spacing w:line="275" w:lineRule="exact"/>
              <w:ind w:left="510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оценивания</w:t>
            </w:r>
          </w:p>
        </w:tc>
        <w:tc>
          <w:tcPr>
            <w:tcW w:w="5385" w:type="dxa"/>
          </w:tcPr>
          <w:p w14:paraId="1980A91F" w14:textId="77777777" w:rsidR="00FB0BEA" w:rsidRDefault="00FB0BEA" w:rsidP="00E27F64">
            <w:pPr>
              <w:pStyle w:val="TableParagraph"/>
              <w:spacing w:line="275" w:lineRule="exact"/>
              <w:ind w:left="153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оценивания</w:t>
            </w:r>
          </w:p>
        </w:tc>
      </w:tr>
      <w:tr w:rsidR="00FB0BEA" w14:paraId="61F130DD" w14:textId="77777777" w:rsidTr="00E27F64">
        <w:trPr>
          <w:trHeight w:val="2208"/>
        </w:trPr>
        <w:tc>
          <w:tcPr>
            <w:tcW w:w="994" w:type="dxa"/>
          </w:tcPr>
          <w:p w14:paraId="20498B10" w14:textId="77777777" w:rsidR="00FB0BEA" w:rsidRDefault="00FB0BEA" w:rsidP="00E27F64">
            <w:pPr>
              <w:pStyle w:val="TableParagraph"/>
              <w:spacing w:line="275" w:lineRule="exact"/>
              <w:ind w:left="390" w:right="3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</w:t>
            </w:r>
          </w:p>
        </w:tc>
        <w:tc>
          <w:tcPr>
            <w:tcW w:w="2977" w:type="dxa"/>
          </w:tcPr>
          <w:p w14:paraId="4068AC5F" w14:textId="77777777" w:rsidR="00FB0BEA" w:rsidRPr="00FB0BEA" w:rsidRDefault="00FB0BEA" w:rsidP="00E27F64">
            <w:pPr>
              <w:pStyle w:val="TableParagraph"/>
              <w:spacing w:line="275" w:lineRule="exact"/>
              <w:ind w:left="397" w:right="388"/>
              <w:jc w:val="center"/>
              <w:rPr>
                <w:b/>
                <w:sz w:val="24"/>
                <w:lang w:val="ru-RU"/>
              </w:rPr>
            </w:pPr>
            <w:r w:rsidRPr="00FB0BEA">
              <w:rPr>
                <w:b/>
                <w:spacing w:val="-2"/>
                <w:sz w:val="24"/>
                <w:lang w:val="ru-RU"/>
              </w:rPr>
              <w:t>Отлично</w:t>
            </w:r>
          </w:p>
          <w:p w14:paraId="0AA97DE6" w14:textId="77777777" w:rsidR="00FB0BEA" w:rsidRPr="0071118F" w:rsidRDefault="00FB0BEA" w:rsidP="00E27F64">
            <w:pPr>
              <w:pStyle w:val="TableParagraph"/>
              <w:ind w:left="121" w:right="112" w:firstLine="1"/>
              <w:jc w:val="center"/>
              <w:rPr>
                <w:i/>
                <w:sz w:val="24"/>
                <w:lang w:val="ru-RU"/>
              </w:rPr>
            </w:pPr>
            <w:r w:rsidRPr="0071118F">
              <w:rPr>
                <w:i/>
                <w:sz w:val="24"/>
                <w:lang w:val="ru-RU"/>
              </w:rPr>
              <w:t>Высокий</w:t>
            </w:r>
            <w:r w:rsidRPr="0071118F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71118F">
              <w:rPr>
                <w:i/>
                <w:sz w:val="24"/>
                <w:lang w:val="ru-RU"/>
              </w:rPr>
              <w:t>уровень</w:t>
            </w:r>
            <w:r w:rsidRPr="0071118F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71118F">
              <w:rPr>
                <w:i/>
                <w:sz w:val="24"/>
                <w:lang w:val="ru-RU"/>
              </w:rPr>
              <w:t>освоения проверяемых</w:t>
            </w:r>
            <w:r w:rsidRPr="0071118F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71118F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234F9BAD" w14:textId="77777777" w:rsidR="00FB0BEA" w:rsidRPr="0071118F" w:rsidRDefault="00FB0BEA" w:rsidP="00E27F64">
            <w:pPr>
              <w:pStyle w:val="TableParagraph"/>
              <w:numPr>
                <w:ilvl w:val="0"/>
                <w:numId w:val="10"/>
              </w:numPr>
              <w:tabs>
                <w:tab w:val="left" w:pos="275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студент демонстрирует системность и глубину знаний, полученных при прохождении практики;</w:t>
            </w:r>
          </w:p>
          <w:p w14:paraId="4013FB63" w14:textId="77777777" w:rsidR="00FB0BEA" w:rsidRPr="0071118F" w:rsidRDefault="00FB0BEA" w:rsidP="00E27F64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стилистически грамотно, логически правильно излагает ответы на вопросы;</w:t>
            </w:r>
          </w:p>
          <w:p w14:paraId="599FE000" w14:textId="77777777" w:rsidR="00FB0BEA" w:rsidRPr="0071118F" w:rsidRDefault="00FB0BEA" w:rsidP="00E27F64">
            <w:pPr>
              <w:pStyle w:val="TableParagraph"/>
              <w:numPr>
                <w:ilvl w:val="0"/>
                <w:numId w:val="10"/>
              </w:numPr>
              <w:tabs>
                <w:tab w:val="left" w:pos="674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дает исчерпывающие ответы на дополнительные вопросы преподавателя по вопросам,</w:t>
            </w:r>
            <w:r w:rsidRPr="0071118F">
              <w:rPr>
                <w:spacing w:val="61"/>
                <w:w w:val="150"/>
                <w:sz w:val="24"/>
                <w:lang w:val="ru-RU"/>
              </w:rPr>
              <w:t xml:space="preserve">   </w:t>
            </w:r>
            <w:r w:rsidRPr="0071118F">
              <w:rPr>
                <w:sz w:val="24"/>
                <w:lang w:val="ru-RU"/>
              </w:rPr>
              <w:t>предусмотренным</w:t>
            </w:r>
            <w:r w:rsidRPr="0071118F">
              <w:rPr>
                <w:spacing w:val="61"/>
                <w:w w:val="150"/>
                <w:sz w:val="24"/>
                <w:lang w:val="ru-RU"/>
              </w:rPr>
              <w:t xml:space="preserve">   </w:t>
            </w:r>
            <w:r w:rsidRPr="0071118F">
              <w:rPr>
                <w:spacing w:val="-2"/>
                <w:sz w:val="24"/>
                <w:lang w:val="ru-RU"/>
              </w:rPr>
              <w:t>программой</w:t>
            </w:r>
          </w:p>
          <w:p w14:paraId="65615470" w14:textId="77777777" w:rsidR="00FB0BEA" w:rsidRDefault="00FB0BEA" w:rsidP="00E27F64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практики.</w:t>
            </w:r>
          </w:p>
        </w:tc>
      </w:tr>
      <w:tr w:rsidR="00FB0BEA" w14:paraId="0FE0749C" w14:textId="77777777" w:rsidTr="00E27F64">
        <w:trPr>
          <w:trHeight w:val="3312"/>
        </w:trPr>
        <w:tc>
          <w:tcPr>
            <w:tcW w:w="994" w:type="dxa"/>
          </w:tcPr>
          <w:p w14:paraId="7CEC88DD" w14:textId="77777777" w:rsidR="00FB0BEA" w:rsidRDefault="00FB0BEA" w:rsidP="00E27F6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7" w:type="dxa"/>
          </w:tcPr>
          <w:p w14:paraId="194B8CC9" w14:textId="77777777" w:rsidR="00FB0BEA" w:rsidRPr="0071118F" w:rsidRDefault="00FB0BEA" w:rsidP="00E27F64">
            <w:pPr>
              <w:pStyle w:val="TableParagraph"/>
              <w:spacing w:line="275" w:lineRule="exact"/>
              <w:ind w:left="396" w:right="391"/>
              <w:jc w:val="center"/>
              <w:rPr>
                <w:b/>
                <w:sz w:val="24"/>
                <w:lang w:val="ru-RU"/>
              </w:rPr>
            </w:pPr>
            <w:r w:rsidRPr="0071118F">
              <w:rPr>
                <w:b/>
                <w:spacing w:val="-2"/>
                <w:sz w:val="24"/>
                <w:lang w:val="ru-RU"/>
              </w:rPr>
              <w:t>Хорошо</w:t>
            </w:r>
          </w:p>
          <w:p w14:paraId="0264B04C" w14:textId="77777777" w:rsidR="00FB0BEA" w:rsidRPr="0071118F" w:rsidRDefault="00FB0BEA" w:rsidP="00E27F64">
            <w:pPr>
              <w:pStyle w:val="TableParagraph"/>
              <w:ind w:left="121" w:right="112" w:hanging="2"/>
              <w:jc w:val="center"/>
              <w:rPr>
                <w:i/>
                <w:sz w:val="24"/>
                <w:lang w:val="ru-RU"/>
              </w:rPr>
            </w:pPr>
            <w:r w:rsidRPr="0071118F">
              <w:rPr>
                <w:i/>
                <w:sz w:val="24"/>
                <w:lang w:val="ru-RU"/>
              </w:rPr>
              <w:t>Средний уровень освоения проверяемых</w:t>
            </w:r>
            <w:r w:rsidRPr="0071118F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71118F">
              <w:rPr>
                <w:i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6BCC0CB4" w14:textId="77777777" w:rsidR="00FB0BEA" w:rsidRPr="0071118F" w:rsidRDefault="00FB0BEA" w:rsidP="00E27F64">
            <w:pPr>
              <w:pStyle w:val="TableParagraph"/>
              <w:numPr>
                <w:ilvl w:val="0"/>
                <w:numId w:val="9"/>
              </w:numPr>
              <w:tabs>
                <w:tab w:val="left" w:pos="31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ответов;</w:t>
            </w:r>
          </w:p>
          <w:p w14:paraId="0E103EF8" w14:textId="77777777" w:rsidR="00FB0BEA" w:rsidRPr="0071118F" w:rsidRDefault="00FB0BEA" w:rsidP="00E27F64">
            <w:pPr>
              <w:pStyle w:val="TableParagraph"/>
              <w:numPr>
                <w:ilvl w:val="0"/>
                <w:numId w:val="9"/>
              </w:numPr>
              <w:tabs>
                <w:tab w:val="left" w:pos="655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 xml:space="preserve">владеет необходимой для ответа </w:t>
            </w:r>
            <w:r w:rsidRPr="0071118F">
              <w:rPr>
                <w:spacing w:val="-2"/>
                <w:sz w:val="24"/>
                <w:lang w:val="ru-RU"/>
              </w:rPr>
              <w:t>терминологией;</w:t>
            </w:r>
          </w:p>
          <w:p w14:paraId="204C77F4" w14:textId="77777777" w:rsidR="00FB0BEA" w:rsidRPr="0071118F" w:rsidRDefault="00FB0BEA" w:rsidP="00E27F64">
            <w:pPr>
              <w:pStyle w:val="TableParagraph"/>
              <w:numPr>
                <w:ilvl w:val="0"/>
                <w:numId w:val="9"/>
              </w:numPr>
              <w:tabs>
                <w:tab w:val="left" w:pos="405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 xml:space="preserve">недостаточно полно раскрывает сущность </w:t>
            </w:r>
            <w:r w:rsidRPr="0071118F">
              <w:rPr>
                <w:spacing w:val="-2"/>
                <w:sz w:val="24"/>
                <w:lang w:val="ru-RU"/>
              </w:rPr>
              <w:t>вопроса;</w:t>
            </w:r>
          </w:p>
          <w:p w14:paraId="30A28689" w14:textId="77777777" w:rsidR="00FB0BEA" w:rsidRPr="0071118F" w:rsidRDefault="00FB0BEA" w:rsidP="00E27F64">
            <w:pPr>
              <w:pStyle w:val="TableParagraph"/>
              <w:numPr>
                <w:ilvl w:val="0"/>
                <w:numId w:val="9"/>
              </w:numPr>
              <w:tabs>
                <w:tab w:val="left" w:pos="494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допускает незначительные ошибки, но исправляется</w:t>
            </w:r>
            <w:r w:rsidRPr="0071118F">
              <w:rPr>
                <w:spacing w:val="77"/>
                <w:sz w:val="24"/>
                <w:lang w:val="ru-RU"/>
              </w:rPr>
              <w:t xml:space="preserve">   </w:t>
            </w:r>
            <w:r w:rsidRPr="0071118F">
              <w:rPr>
                <w:sz w:val="24"/>
                <w:lang w:val="ru-RU"/>
              </w:rPr>
              <w:t>при</w:t>
            </w:r>
            <w:r w:rsidRPr="0071118F">
              <w:rPr>
                <w:spacing w:val="77"/>
                <w:sz w:val="24"/>
                <w:lang w:val="ru-RU"/>
              </w:rPr>
              <w:t xml:space="preserve">   </w:t>
            </w:r>
            <w:r w:rsidRPr="0071118F">
              <w:rPr>
                <w:sz w:val="24"/>
                <w:lang w:val="ru-RU"/>
              </w:rPr>
              <w:t>наводящих</w:t>
            </w:r>
            <w:r w:rsidRPr="0071118F">
              <w:rPr>
                <w:spacing w:val="78"/>
                <w:sz w:val="24"/>
                <w:lang w:val="ru-RU"/>
              </w:rPr>
              <w:t xml:space="preserve">   </w:t>
            </w:r>
            <w:r w:rsidRPr="0071118F">
              <w:rPr>
                <w:spacing w:val="-2"/>
                <w:sz w:val="24"/>
                <w:lang w:val="ru-RU"/>
              </w:rPr>
              <w:t>вопросах</w:t>
            </w:r>
          </w:p>
          <w:p w14:paraId="661006C4" w14:textId="77777777" w:rsidR="00FB0BEA" w:rsidRDefault="00FB0BEA" w:rsidP="00E27F64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преподавателя.</w:t>
            </w:r>
          </w:p>
        </w:tc>
      </w:tr>
      <w:tr w:rsidR="00FB0BEA" w14:paraId="41BD2943" w14:textId="77777777" w:rsidTr="00E27F64">
        <w:trPr>
          <w:trHeight w:val="3035"/>
        </w:trPr>
        <w:tc>
          <w:tcPr>
            <w:tcW w:w="994" w:type="dxa"/>
          </w:tcPr>
          <w:p w14:paraId="30E62B43" w14:textId="77777777" w:rsidR="00FB0BEA" w:rsidRDefault="00FB0BEA" w:rsidP="00E27F6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</w:tcPr>
          <w:p w14:paraId="091671B9" w14:textId="77777777" w:rsidR="00FB0BEA" w:rsidRPr="0071118F" w:rsidRDefault="00FB0BEA" w:rsidP="00E27F64">
            <w:pPr>
              <w:pStyle w:val="TableParagraph"/>
              <w:spacing w:line="275" w:lineRule="exact"/>
              <w:ind w:left="397" w:right="391"/>
              <w:jc w:val="center"/>
              <w:rPr>
                <w:b/>
                <w:sz w:val="24"/>
                <w:lang w:val="ru-RU"/>
              </w:rPr>
            </w:pPr>
            <w:r w:rsidRPr="0071118F">
              <w:rPr>
                <w:b/>
                <w:spacing w:val="-2"/>
                <w:sz w:val="24"/>
                <w:lang w:val="ru-RU"/>
              </w:rPr>
              <w:t>Удовлетворительно</w:t>
            </w:r>
          </w:p>
          <w:p w14:paraId="3D158B84" w14:textId="77777777" w:rsidR="00FB0BEA" w:rsidRPr="0071118F" w:rsidRDefault="00FB0BEA" w:rsidP="00E27F64">
            <w:pPr>
              <w:pStyle w:val="TableParagraph"/>
              <w:ind w:left="121" w:right="111" w:hanging="1"/>
              <w:jc w:val="center"/>
              <w:rPr>
                <w:i/>
                <w:sz w:val="24"/>
                <w:lang w:val="ru-RU"/>
              </w:rPr>
            </w:pPr>
            <w:r w:rsidRPr="0071118F">
              <w:rPr>
                <w:i/>
                <w:sz w:val="24"/>
                <w:lang w:val="ru-RU"/>
              </w:rPr>
              <w:t>Базовый уровень освоения проверяемых</w:t>
            </w:r>
            <w:r w:rsidRPr="0071118F">
              <w:rPr>
                <w:i/>
                <w:spacing w:val="-15"/>
                <w:sz w:val="24"/>
                <w:lang w:val="ru-RU"/>
              </w:rPr>
              <w:t xml:space="preserve"> </w:t>
            </w:r>
            <w:r w:rsidRPr="0071118F">
              <w:rPr>
                <w:i/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5385" w:type="dxa"/>
          </w:tcPr>
          <w:p w14:paraId="7E962177" w14:textId="77777777" w:rsidR="00FB0BEA" w:rsidRPr="0071118F" w:rsidRDefault="00FB0BEA" w:rsidP="00E27F64">
            <w:pPr>
              <w:pStyle w:val="TableParagraph"/>
              <w:numPr>
                <w:ilvl w:val="0"/>
                <w:numId w:val="8"/>
              </w:numPr>
              <w:tabs>
                <w:tab w:val="left" w:pos="621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студент демонстрирует недостаточно последовательные знания по вопросам программы практики;</w:t>
            </w:r>
          </w:p>
          <w:p w14:paraId="608EBC41" w14:textId="77777777" w:rsidR="00FB0BEA" w:rsidRPr="0071118F" w:rsidRDefault="00FB0BEA" w:rsidP="00E27F64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использует специальную терминологию, но могут</w:t>
            </w:r>
            <w:r w:rsidRPr="0071118F">
              <w:rPr>
                <w:spacing w:val="-1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быть</w:t>
            </w:r>
            <w:r w:rsidRPr="0071118F">
              <w:rPr>
                <w:spacing w:val="-1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допущены</w:t>
            </w:r>
            <w:r w:rsidRPr="0071118F">
              <w:rPr>
                <w:spacing w:val="-5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1-2</w:t>
            </w:r>
            <w:r w:rsidRPr="0071118F">
              <w:rPr>
                <w:spacing w:val="-2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ошибки</w:t>
            </w:r>
            <w:r w:rsidRPr="0071118F">
              <w:rPr>
                <w:spacing w:val="-1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в</w:t>
            </w:r>
            <w:r w:rsidRPr="0071118F">
              <w:rPr>
                <w:spacing w:val="-2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определении основных понятий, которые студент</w:t>
            </w:r>
            <w:r w:rsidRPr="0071118F">
              <w:rPr>
                <w:spacing w:val="40"/>
                <w:sz w:val="24"/>
                <w:lang w:val="ru-RU"/>
              </w:rPr>
              <w:t xml:space="preserve"> </w:t>
            </w:r>
            <w:r w:rsidRPr="0071118F">
              <w:rPr>
                <w:sz w:val="24"/>
                <w:lang w:val="ru-RU"/>
              </w:rPr>
              <w:t>затрудняется исправить самостоятельно;</w:t>
            </w:r>
          </w:p>
          <w:p w14:paraId="5ED8E45A" w14:textId="77777777" w:rsidR="00FB0BEA" w:rsidRPr="0071118F" w:rsidRDefault="00FB0BEA" w:rsidP="00E27F64">
            <w:pPr>
              <w:pStyle w:val="TableParagraph"/>
              <w:numPr>
                <w:ilvl w:val="0"/>
                <w:numId w:val="8"/>
              </w:numPr>
              <w:tabs>
                <w:tab w:val="left" w:pos="395"/>
              </w:tabs>
              <w:spacing w:line="270" w:lineRule="atLeast"/>
              <w:ind w:right="99" w:firstLine="0"/>
              <w:jc w:val="both"/>
              <w:rPr>
                <w:sz w:val="24"/>
                <w:lang w:val="ru-RU"/>
              </w:rPr>
            </w:pPr>
            <w:r w:rsidRPr="0071118F">
              <w:rPr>
                <w:sz w:val="24"/>
                <w:lang w:val="ru-RU"/>
              </w:rPr>
              <w:t>способен самостоятельно, но не глубоко, анализировать материал, раскрывает сущность решаемой проблемы только при наводящих вопросах преподавателя</w:t>
            </w:r>
          </w:p>
        </w:tc>
      </w:tr>
    </w:tbl>
    <w:p w14:paraId="10E4BDA5" w14:textId="77777777" w:rsidR="00FB0BEA" w:rsidRDefault="00FB0BEA" w:rsidP="00FB0BEA">
      <w:pPr>
        <w:jc w:val="both"/>
      </w:pPr>
    </w:p>
    <w:p w14:paraId="324C0F4D" w14:textId="70CC5F20" w:rsidR="00FB0BEA" w:rsidRDefault="00FB0BEA" w:rsidP="00FB0BEA">
      <w:pPr>
        <w:jc w:val="both"/>
      </w:pPr>
      <w:r>
        <w:t>Результаты промежуточной аттестации и уровни сформированности компетенций</w:t>
      </w:r>
    </w:p>
    <w:p w14:paraId="2AF3C4D5" w14:textId="77777777" w:rsidR="00FB0BEA" w:rsidRDefault="00FB0BEA" w:rsidP="00FB0BEA">
      <w:pPr>
        <w:tabs>
          <w:tab w:val="left" w:pos="851"/>
        </w:tabs>
        <w:ind w:firstLine="567"/>
        <w:jc w:val="both"/>
      </w:pPr>
      <w:r>
        <w:t>При подведении итогов и выставлении оценки за практику учитываются</w:t>
      </w:r>
    </w:p>
    <w:p w14:paraId="64D2DA45" w14:textId="77777777" w:rsidR="00FB0BEA" w:rsidRDefault="00FB0BEA" w:rsidP="00FB0BEA">
      <w:pPr>
        <w:tabs>
          <w:tab w:val="left" w:pos="851"/>
        </w:tabs>
        <w:ind w:firstLine="567"/>
        <w:jc w:val="both"/>
      </w:pPr>
      <w:r>
        <w:t>1)</w:t>
      </w:r>
      <w:r>
        <w:tab/>
        <w:t>оценка за выполнение учебных задач в соответствии с индивидуальным заданием на практику;</w:t>
      </w:r>
    </w:p>
    <w:p w14:paraId="080C806E" w14:textId="77777777" w:rsidR="00FB0BEA" w:rsidRDefault="00FB0BEA" w:rsidP="00FB0BEA">
      <w:pPr>
        <w:tabs>
          <w:tab w:val="left" w:pos="851"/>
        </w:tabs>
        <w:ind w:firstLine="567"/>
        <w:jc w:val="both"/>
      </w:pPr>
      <w:r>
        <w:t>2)</w:t>
      </w:r>
      <w:r>
        <w:tab/>
        <w:t>оценка за отчет</w:t>
      </w:r>
    </w:p>
    <w:p w14:paraId="62A7BCFF" w14:textId="77777777" w:rsidR="00FB0BEA" w:rsidRDefault="00FB0BEA" w:rsidP="00FB0BEA">
      <w:pPr>
        <w:tabs>
          <w:tab w:val="left" w:pos="851"/>
        </w:tabs>
        <w:ind w:firstLine="567"/>
        <w:jc w:val="both"/>
      </w:pPr>
      <w:r>
        <w:t>3)</w:t>
      </w:r>
      <w:r>
        <w:tab/>
        <w:t>оценка за защиту отчета.</w:t>
      </w:r>
    </w:p>
    <w:p w14:paraId="580A75F3" w14:textId="77777777" w:rsidR="00FB0BEA" w:rsidRDefault="00FB0BEA" w:rsidP="00FB0BEA">
      <w:pPr>
        <w:tabs>
          <w:tab w:val="left" w:pos="851"/>
        </w:tabs>
        <w:ind w:firstLine="567"/>
        <w:jc w:val="both"/>
      </w:pPr>
      <w:r>
        <w:t>Оценка за практику выставляется как средний балл.</w:t>
      </w:r>
    </w:p>
    <w:p w14:paraId="245BDA06" w14:textId="77777777" w:rsidR="00FB0BEA" w:rsidRDefault="00FB0BEA" w:rsidP="00FB0BEA">
      <w:pPr>
        <w:tabs>
          <w:tab w:val="left" w:pos="851"/>
        </w:tabs>
        <w:ind w:firstLine="567"/>
        <w:jc w:val="both"/>
      </w:pPr>
    </w:p>
    <w:p w14:paraId="72C7DD7C" w14:textId="77777777" w:rsidR="00FB0BEA" w:rsidRDefault="00FB0BEA" w:rsidP="00FB0BEA">
      <w:pPr>
        <w:tabs>
          <w:tab w:val="left" w:pos="851"/>
        </w:tabs>
        <w:ind w:firstLine="567"/>
        <w:jc w:val="both"/>
      </w:pPr>
      <w:r>
        <w:t>Особенности проведения процедуры оценивания результатов обучения инвалидов и лиц с ограниченными возможностями здоровья обозначены в рабочей программе дисциплины (модуля).</w:t>
      </w:r>
    </w:p>
    <w:p w14:paraId="7888DEEC" w14:textId="77777777" w:rsidR="00FB0BEA" w:rsidRDefault="00FB0BEA" w:rsidP="00FB0BEA">
      <w:pPr>
        <w:tabs>
          <w:tab w:val="left" w:pos="851"/>
        </w:tabs>
        <w:ind w:firstLine="567"/>
        <w:jc w:val="both"/>
      </w:pPr>
    </w:p>
    <w:p w14:paraId="35DCEDC2" w14:textId="77777777" w:rsidR="00FB0BEA" w:rsidRDefault="00FB0BEA" w:rsidP="00FB0BEA">
      <w:pPr>
        <w:tabs>
          <w:tab w:val="left" w:pos="851"/>
        </w:tabs>
        <w:ind w:firstLine="567"/>
        <w:jc w:val="both"/>
      </w:pPr>
      <w:r>
        <w:t>Уровни сформированности компетенций определяется следующим образом:</w:t>
      </w:r>
    </w:p>
    <w:p w14:paraId="779A0636" w14:textId="77777777" w:rsidR="00FB0BEA" w:rsidRDefault="00FB0BEA" w:rsidP="00FB0BEA">
      <w:pPr>
        <w:tabs>
          <w:tab w:val="left" w:pos="851"/>
        </w:tabs>
        <w:ind w:firstLine="567"/>
        <w:jc w:val="both"/>
      </w:pPr>
      <w:r>
        <w:t>1.</w:t>
      </w:r>
      <w:r>
        <w:tab/>
      </w:r>
      <w:r w:rsidRPr="00126934">
        <w:rPr>
          <w:i/>
          <w:iCs/>
        </w:rPr>
        <w:t>Низкий уровень</w:t>
      </w:r>
      <w:r>
        <w:t xml:space="preserve"> соответствует оценке неудовлетворительно.</w:t>
      </w:r>
    </w:p>
    <w:p w14:paraId="6AED448B" w14:textId="77777777" w:rsidR="00FB0BEA" w:rsidRPr="00126934" w:rsidRDefault="00FB0BEA" w:rsidP="00FB0BEA">
      <w:pPr>
        <w:tabs>
          <w:tab w:val="left" w:pos="851"/>
        </w:tabs>
        <w:ind w:firstLine="567"/>
        <w:jc w:val="both"/>
      </w:pPr>
      <w:r>
        <w:t>2.</w:t>
      </w:r>
      <w:r>
        <w:tab/>
      </w:r>
      <w:r w:rsidRPr="00126934">
        <w:rPr>
          <w:i/>
          <w:iCs/>
        </w:rPr>
        <w:t>Базовый уровень</w:t>
      </w:r>
      <w:r>
        <w:t xml:space="preserve"> соответствует оценке удовлетворительно. Он предполагает </w:t>
      </w:r>
      <w:r w:rsidRPr="00126934">
        <w:t>формирование компетенций на начальном уровне: знание основных положений дисциплины.</w:t>
      </w:r>
    </w:p>
    <w:p w14:paraId="2B6B7D29" w14:textId="77777777" w:rsidR="00FB0BEA" w:rsidRPr="00126934" w:rsidRDefault="00FB0BEA" w:rsidP="00FB0BEA">
      <w:pPr>
        <w:tabs>
          <w:tab w:val="left" w:pos="851"/>
        </w:tabs>
        <w:ind w:firstLine="567"/>
        <w:jc w:val="both"/>
      </w:pPr>
      <w:r w:rsidRPr="00126934">
        <w:t>3.</w:t>
      </w:r>
      <w:r w:rsidRPr="00126934">
        <w:tab/>
      </w:r>
      <w:r w:rsidRPr="00126934">
        <w:rPr>
          <w:i/>
          <w:iCs/>
        </w:rPr>
        <w:t>Средний уровень</w:t>
      </w:r>
      <w:r w:rsidRPr="00126934">
        <w:t xml:space="preserve"> соответствует оценке хорошо:</w:t>
      </w:r>
    </w:p>
    <w:p w14:paraId="55AD60B0" w14:textId="77777777" w:rsidR="00FB0BEA" w:rsidRPr="00126934" w:rsidRDefault="00FB0BEA" w:rsidP="00FB0BEA">
      <w:pPr>
        <w:pStyle w:val="ae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934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предполагает формирование компетенций на более высоком уровне: формируются комплексное знание содержания дисциплины, умение сбора, анализа информации, необходимой для проектной деятельности;</w:t>
      </w:r>
    </w:p>
    <w:p w14:paraId="7763351F" w14:textId="77777777" w:rsidR="00FB0BEA" w:rsidRPr="00126934" w:rsidRDefault="00FB0BEA" w:rsidP="00FB0BEA">
      <w:pPr>
        <w:pStyle w:val="ae"/>
        <w:numPr>
          <w:ilvl w:val="0"/>
          <w:numId w:val="11"/>
        </w:numPr>
        <w:tabs>
          <w:tab w:val="left" w:pos="851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934">
        <w:rPr>
          <w:rFonts w:ascii="Times New Roman" w:hAnsi="Times New Roman" w:cs="Times New Roman"/>
          <w:sz w:val="24"/>
          <w:szCs w:val="24"/>
          <w:lang w:val="ru-RU"/>
        </w:rPr>
        <w:t>студент способен давать развернутые ответы на теоретические вопросы дисциплины на уровне не ниже оценки «удовлетворительно».</w:t>
      </w:r>
    </w:p>
    <w:p w14:paraId="33F9E9C3" w14:textId="77777777" w:rsidR="00FB0BEA" w:rsidRPr="00126934" w:rsidRDefault="00FB0BEA" w:rsidP="00FB0BEA">
      <w:pPr>
        <w:tabs>
          <w:tab w:val="left" w:pos="851"/>
        </w:tabs>
        <w:ind w:firstLine="567"/>
        <w:jc w:val="both"/>
      </w:pPr>
      <w:r w:rsidRPr="00126934">
        <w:t>4.</w:t>
      </w:r>
      <w:r w:rsidRPr="00126934">
        <w:tab/>
      </w:r>
      <w:r w:rsidRPr="00126934">
        <w:rPr>
          <w:i/>
          <w:iCs/>
        </w:rPr>
        <w:t>Высокий уровень</w:t>
      </w:r>
      <w:r w:rsidRPr="00126934">
        <w:t xml:space="preserve"> сформированности компетенций соответствует оценке отлично:</w:t>
      </w:r>
    </w:p>
    <w:p w14:paraId="1589AF4A" w14:textId="77777777" w:rsidR="00FB0BEA" w:rsidRPr="00126934" w:rsidRDefault="00FB0BEA" w:rsidP="00FB0BEA">
      <w:pPr>
        <w:pStyle w:val="ae"/>
        <w:numPr>
          <w:ilvl w:val="0"/>
          <w:numId w:val="12"/>
        </w:numPr>
        <w:tabs>
          <w:tab w:val="left" w:pos="851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934">
        <w:rPr>
          <w:rFonts w:ascii="Times New Roman" w:hAnsi="Times New Roman" w:cs="Times New Roman"/>
          <w:sz w:val="24"/>
          <w:szCs w:val="24"/>
          <w:lang w:val="ru-RU"/>
        </w:rPr>
        <w:t>предполагает формирование компетенций на высоком уровне, готовность к самостоятельной профессиональной деятельности;</w:t>
      </w:r>
    </w:p>
    <w:p w14:paraId="5E166E5E" w14:textId="77777777" w:rsidR="00FB0BEA" w:rsidRPr="00126934" w:rsidRDefault="00FB0BEA" w:rsidP="00FB0BEA">
      <w:pPr>
        <w:pStyle w:val="ae"/>
        <w:numPr>
          <w:ilvl w:val="0"/>
          <w:numId w:val="12"/>
        </w:numPr>
        <w:tabs>
          <w:tab w:val="left" w:pos="851"/>
        </w:tabs>
        <w:spacing w:after="0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6934">
        <w:rPr>
          <w:rFonts w:ascii="Times New Roman" w:hAnsi="Times New Roman" w:cs="Times New Roman"/>
          <w:sz w:val="24"/>
          <w:szCs w:val="24"/>
          <w:lang w:val="ru-RU"/>
        </w:rPr>
        <w:t>студент способен аргументировать собственную точку зрения по дискуссионным вопросам дисциплины, решать ситуационные задачи, критически оценивать информацию, формулировать собственные выводы.</w:t>
      </w:r>
    </w:p>
    <w:p w14:paraId="1D94E6BD" w14:textId="77777777" w:rsidR="00FB0BEA" w:rsidRPr="00504820" w:rsidRDefault="00FB0BEA" w:rsidP="00FB0BEA">
      <w:pPr>
        <w:jc w:val="both"/>
      </w:pPr>
    </w:p>
    <w:p w14:paraId="058062C2" w14:textId="77777777" w:rsidR="002943AD" w:rsidRPr="00FB0BEA" w:rsidRDefault="00B502ED" w:rsidP="00B502ED">
      <w:pPr>
        <w:spacing w:after="120"/>
        <w:jc w:val="both"/>
        <w:rPr>
          <w:b/>
          <w:bCs/>
        </w:rPr>
      </w:pPr>
      <w:r w:rsidRPr="00FB0BEA">
        <w:rPr>
          <w:b/>
          <w:bCs/>
        </w:rPr>
        <w:t>1</w:t>
      </w:r>
      <w:r w:rsidR="000867DE" w:rsidRPr="00FB0BEA">
        <w:rPr>
          <w:b/>
          <w:bCs/>
        </w:rPr>
        <w:t>0</w:t>
      </w:r>
      <w:r w:rsidRPr="00FB0BEA">
        <w:rPr>
          <w:b/>
          <w:bCs/>
        </w:rPr>
        <w:t xml:space="preserve">. </w:t>
      </w:r>
      <w:r w:rsidR="00142C56" w:rsidRPr="00FB0BEA">
        <w:rPr>
          <w:b/>
          <w:bCs/>
        </w:rPr>
        <w:t>Перечень ресурсов сети «Интернет», необходимых для проведения практики</w:t>
      </w:r>
    </w:p>
    <w:p w14:paraId="295955C4" w14:textId="2504E9A5" w:rsidR="00B502ED" w:rsidRPr="00F47159" w:rsidRDefault="00D54778" w:rsidP="00D54778">
      <w:pPr>
        <w:spacing w:after="120"/>
        <w:jc w:val="both"/>
        <w:rPr>
          <w:b/>
          <w:bCs/>
        </w:rPr>
      </w:pPr>
      <w:r w:rsidRPr="00F47159">
        <w:t>ЭБС IPRbooks (www.iprbookshop.ru), ЭБС ZNANIUM.COM (www.znanium.com), ЭБС eLibrary (www.eLibrary.ru), ЭБС «Университетская библиотека онлайн» (www.biblioclub.ru), ЭБС ЮРАЙТ (www.urait.ru), ЭБС ACADEMIA-MOSCOW.RU (www.academia-moscow.ru), ЭБС «Лань» (www. e.lanbook.com).</w:t>
      </w:r>
    </w:p>
    <w:p w14:paraId="1B9323DD" w14:textId="77777777" w:rsidR="003F6F51" w:rsidRPr="001A53C2" w:rsidRDefault="00B502ED" w:rsidP="003F6F51">
      <w:pPr>
        <w:ind w:firstLine="357"/>
        <w:jc w:val="both"/>
      </w:pPr>
      <w:r w:rsidRPr="00FB0BEA">
        <w:rPr>
          <w:b/>
          <w:bCs/>
        </w:rPr>
        <w:t>1</w:t>
      </w:r>
      <w:r w:rsidR="000867DE" w:rsidRPr="00FB0BEA">
        <w:rPr>
          <w:b/>
          <w:bCs/>
        </w:rPr>
        <w:t>1</w:t>
      </w:r>
      <w:r w:rsidRPr="00FB0BEA">
        <w:rPr>
          <w:b/>
          <w:bCs/>
        </w:rPr>
        <w:t xml:space="preserve">. </w:t>
      </w:r>
      <w:r w:rsidR="00A37F1C" w:rsidRPr="00FB0BEA">
        <w:rPr>
          <w:b/>
          <w:bCs/>
        </w:rPr>
        <w:t>Описание материально-технической базы, перечень программного обеспечения, необходимых для осуществления образовательного процесса для проведения практики</w:t>
      </w:r>
      <w:r w:rsidR="003F42AF" w:rsidRPr="00FB0BEA">
        <w:rPr>
          <w:b/>
          <w:bCs/>
        </w:rPr>
        <w:t>:</w:t>
      </w:r>
      <w:r w:rsidR="003F42AF" w:rsidRPr="00504820">
        <w:t xml:space="preserve"> </w:t>
      </w:r>
      <w:r w:rsidR="003F42AF" w:rsidRPr="00504820">
        <w:rPr>
          <w:b/>
        </w:rPr>
        <w:t xml:space="preserve"> </w:t>
      </w:r>
      <w:r w:rsidR="00D54778" w:rsidRPr="00504820">
        <w:br/>
      </w:r>
      <w:r w:rsidR="00D54778" w:rsidRPr="00504820">
        <w:br/>
      </w:r>
      <w:r w:rsidR="003F6F51">
        <w:t>Для проведения занятий по дисциплине используется а</w:t>
      </w:r>
      <w:r w:rsidR="003F6F51" w:rsidRPr="001A53C2">
        <w:t>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</w:t>
      </w:r>
      <w:r w:rsidR="003F6F51">
        <w:t>, оснащенная следующим оборудованием:</w:t>
      </w:r>
    </w:p>
    <w:p w14:paraId="67727431" w14:textId="6211CBBC" w:rsidR="003F6F51" w:rsidRDefault="00C458B4" w:rsidP="003F6F51">
      <w:pPr>
        <w:jc w:val="both"/>
      </w:pPr>
      <w:r w:rsidRPr="00C458B4">
        <w:t>Стол – 10 шт., стулья – 20 шт., доска учебная – 1 шт., ПЭВМ – 1 шт., экран – 1 шт., проектор – 1 шт.</w:t>
      </w:r>
    </w:p>
    <w:p w14:paraId="5FC1D7B7" w14:textId="77777777" w:rsidR="00C458B4" w:rsidRPr="00AD1FFC" w:rsidRDefault="00C458B4" w:rsidP="003F6F51">
      <w:pPr>
        <w:jc w:val="both"/>
      </w:pPr>
      <w:bookmarkStart w:id="0" w:name="_GoBack"/>
      <w:bookmarkEnd w:id="0"/>
    </w:p>
    <w:p w14:paraId="2CE065C0" w14:textId="77777777" w:rsidR="003F6F51" w:rsidRDefault="003F6F51" w:rsidP="003F6F51">
      <w:pPr>
        <w:jc w:val="both"/>
      </w:pPr>
      <w:r>
        <w:t xml:space="preserve">Для самостоятельной работы используется помещение, оснащенное </w:t>
      </w:r>
      <w:r w:rsidRPr="00CB4E2F">
        <w:t>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</w:t>
      </w:r>
      <w:r>
        <w:t xml:space="preserve"> и следующим оборудованием: с</w:t>
      </w:r>
      <w:r w:rsidRPr="00CB4E2F">
        <w:t>тол переговорный – 2 шт., стулья – 4</w:t>
      </w:r>
      <w:r>
        <w:t xml:space="preserve"> </w:t>
      </w:r>
      <w:r w:rsidRPr="00CB4E2F">
        <w:t>шт., блок системный" КМ Инженерные системы" Universal D1U, 355х315х193мм.) -</w:t>
      </w:r>
      <w:r>
        <w:t xml:space="preserve"> </w:t>
      </w:r>
      <w:r w:rsidRPr="00CB4E2F">
        <w:t>2 шт., м</w:t>
      </w:r>
      <w:r>
        <w:t xml:space="preserve">онитор – </w:t>
      </w:r>
      <w:r w:rsidRPr="00CB4E2F">
        <w:t>2</w:t>
      </w:r>
      <w:r>
        <w:t xml:space="preserve"> </w:t>
      </w:r>
      <w:r w:rsidRPr="00CB4E2F">
        <w:t>шт</w:t>
      </w:r>
      <w:r>
        <w:t>.</w:t>
      </w:r>
    </w:p>
    <w:p w14:paraId="37AC4A72" w14:textId="77777777" w:rsidR="003F6F51" w:rsidRDefault="003F6F51" w:rsidP="003F6F51">
      <w:pPr>
        <w:jc w:val="both"/>
        <w:rPr>
          <w:rFonts w:eastAsiaTheme="minorEastAsia"/>
          <w:lang w:bidi="en-US"/>
        </w:rPr>
      </w:pPr>
    </w:p>
    <w:p w14:paraId="633BF6E6" w14:textId="1FF881AA" w:rsidR="0011424E" w:rsidRDefault="00D54778" w:rsidP="003F42AF">
      <w:pPr>
        <w:spacing w:after="120"/>
        <w:jc w:val="both"/>
      </w:pPr>
      <w:r w:rsidRPr="00504820">
        <w:tab/>
        <w:t>.</w:t>
      </w:r>
    </w:p>
    <w:p w14:paraId="0E7BC653" w14:textId="77777777" w:rsidR="0011424E" w:rsidRPr="00FB0BEA" w:rsidRDefault="0011424E" w:rsidP="0011424E">
      <w:pPr>
        <w:spacing w:after="120"/>
        <w:jc w:val="both"/>
        <w:rPr>
          <w:b/>
          <w:bCs/>
        </w:rPr>
      </w:pPr>
      <w:r w:rsidRPr="00FB0BEA">
        <w:rPr>
          <w:b/>
          <w:bCs/>
        </w:rPr>
        <w:t>12. Учебная литература</w:t>
      </w:r>
      <w:r w:rsidR="00661579" w:rsidRPr="00FB0BEA">
        <w:rPr>
          <w:b/>
          <w:bCs/>
        </w:rPr>
        <w:t>:</w:t>
      </w:r>
    </w:p>
    <w:p w14:paraId="3D741FCA" w14:textId="77777777" w:rsidR="004C6727" w:rsidRPr="00504820" w:rsidRDefault="0011424E" w:rsidP="00661579">
      <w:pPr>
        <w:spacing w:after="120"/>
        <w:jc w:val="both"/>
      </w:pPr>
      <w:r w:rsidRPr="00F47159">
        <w:tab/>
        <w:t>1) Психолого-педагогическое взаимодействие участников образовательного процесса [Электронный ресурс] : учеб. и практикум для вузов / И. В. Вачков, Н. М. Мякишева, А. С. Обухов [и др.] ; под общ. ред. А. С. Обухова. – Москва : Юрайт, 2024. – (Высшее образование). – Добавлено: 03.05.2024. – Проверено: 26.09.2025. – Режим доступа: ЭБС Юрайт по паролю. – ISBN 978-5-534-02531-6. - URL: https://urait.ru/book/psihologo-pedagogicheskoe-vzaimodeystvie-uchastnikov-obrazovatelnogo-processa-536107.</w:t>
      </w:r>
      <w:r w:rsidRPr="00F47159">
        <w:br/>
      </w:r>
      <w:r w:rsidRPr="00F47159">
        <w:br/>
      </w:r>
      <w:r w:rsidRPr="00F47159">
        <w:tab/>
        <w:t>2) Ведерникова, Людмила Васильевна. Практико-ориентированная подготовка педагога [Электронный ресурс] : учеб. пособие / Л. В. Ведерникова, О. А. Поворознюк, С. А. Еланцева. – Москва : Юрайт, 2024. – (Высшее образование). – Добавлено: 31.07.2024. – Проверено: 26.09.2025. – Режим доступа: ЭБС Юрайт по паролю. – ISBN 978-5-534-13454-4. - URL: https://urait.ru/book/praktiko-orientirovannaya-podgotovka-pedagoga-543720.</w:t>
      </w:r>
      <w:r w:rsidRPr="00F47159">
        <w:br/>
      </w:r>
      <w:r w:rsidRPr="00F47159">
        <w:br/>
      </w:r>
      <w:r w:rsidRPr="00F47159">
        <w:lastRenderedPageBreak/>
        <w:tab/>
        <w:t>3) Кандаурова, Анна Валерьевна. Педагогическое мастерство: формирование педагогического стиля [Электронный ресурс] : учеб. для вузов / А. В. Кандаурова, Н. Н. Суртаева ; под ред. Н. Н. Суртаевой. – Москва : Юрайт, 2025. – (Высшее образование). – Добавлено: 01.10.2025. – Проверено: 26.09.2025. – Режим доступа: ЭБС Юрайт по паролю. – ISBN 978-5-534-11176-7. - URL: https://urait.ru/bcode/565581.</w:t>
      </w:r>
      <w:r w:rsidRPr="00F47159">
        <w:br/>
      </w:r>
      <w:r w:rsidRPr="00F47159">
        <w:br/>
      </w:r>
      <w:r w:rsidRPr="00F47159">
        <w:tab/>
        <w:t>4) Мазниченко, Марина Александровна. Коррекция педагогической деятельности [Электронный ресурс] : учеб. и практикум для вузов / М. А. Мазниченко. – Москва : Юрайт, 2025. – (Высшее образование). – Добавлено: 04.09.2025. – Проверено: 26.09.2025. – Режим доступа: ЭБС Юрайт по паролю. – ISBN 978-5-534-08415-3. - URL: https://urait.ru/bcode/562502.</w:t>
      </w:r>
      <w:r w:rsidRPr="00F47159">
        <w:br/>
      </w:r>
      <w:r w:rsidRPr="00F47159">
        <w:br/>
      </w:r>
      <w:r w:rsidRPr="00F47159">
        <w:tab/>
        <w:t>5) Педагогическая риторика [Электронный ресурс] : учеб. для вузов / Л. В. Ассуирова, Н. Д. Десяева, Т. И. Зиновьева, А. С. Львова, Л. В. Хаймович ; под ред. Н. Д. Десяевой. – Москва : Юрайт, 2024. – (Высшее образование). – Добавлено: 24.04.2024. – Проверено: 26.09.2025. – Режим доступа: ЭБС Юрайт по паролю. – ISBN 978-5-534-07378-2. - URL: https://urait.ru/book/pedagogicheskaya-ritorika-536088.</w:t>
      </w:r>
      <w:r w:rsidRPr="00F47159">
        <w:br/>
      </w:r>
      <w:r w:rsidRPr="00F47159">
        <w:br/>
      </w:r>
      <w:r w:rsidRPr="00F47159">
        <w:tab/>
        <w:t>6) Дрозд, Карина Владимировна. Проектирование образовательной среды [Электронный ресурс] : учеб. пособие для вузов / К. В. Дрозд, И. В. Плаксина. – Москва : Юрайт, 2024. – (Высшее образование). – Добавлено: 13.11.2024. – Проверено: 26.09.2025. – Режим доступа: ЭБС Юрайт по паролю. – ISBN 978-5-534-16232-5. - URL: https://urait.ru/book/proektirovanie-obrazovatelnoy-sredy-530651.</w:t>
      </w:r>
      <w:r w:rsidRPr="00F47159">
        <w:br/>
      </w:r>
      <w:r w:rsidRPr="00F47159">
        <w:br/>
      </w:r>
      <w:r w:rsidRPr="00F47159">
        <w:tab/>
        <w:t>7) Современные образовательные технологии [Электронный ресурс] : учеб. пособие для вузов / Е. Н. Ашанина, О. В. Васина, С. П. Ежова [и др.] ; под ред. Е. Н. Ашаниной, О. В. Васиной, С. П. Ежова. – Москва : Юрайт, 2024. – (Высшее образование). – Добавлено: 24.05.2024. – Проверено: 26.09.2025. – Режим доступа: ЭБС Юрайт по паролю. – ISBN 978-5-534-06194-9. - URL: https://urait.ru/book/sovremennye-obrazovatelnye-tehnologii-539711.</w:t>
      </w:r>
      <w:r w:rsidRPr="00F47159">
        <w:br/>
      </w:r>
      <w:r w:rsidRPr="00F47159">
        <w:br/>
      </w:r>
      <w:r w:rsidRPr="00F47159">
        <w:tab/>
        <w:t>8) Кашапов, Мергаляс Мергалимович. Формирование профессионального творческого мышления [Электронный ресурс] : учеб. пособие для вузов / М. М. Кашапов, А. С. Кашапов. – Москва : Юрайт, 2023. – (Высшее образование). – Добавлено: 13.12.2022. – Проверено: 26.09.2025. – Режим доступа: ЭБС Юрайт по паролю. – ISBN 978-5-534-13290-8. - URL: https://urait.ru/book/formirovanie-professionalnogo-tvorcheskogo-myshleniya-519302.</w:t>
      </w:r>
      <w:r w:rsidRPr="00F47159">
        <w:br/>
      </w:r>
      <w:r w:rsidRPr="00F47159">
        <w:br/>
        <w:t>.</w:t>
      </w:r>
    </w:p>
    <w:sectPr w:rsidR="004C6727" w:rsidRPr="00504820" w:rsidSect="00FA2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84E66" w14:textId="77777777" w:rsidR="00264401" w:rsidRDefault="00264401" w:rsidP="00B502ED">
      <w:r>
        <w:separator/>
      </w:r>
    </w:p>
  </w:endnote>
  <w:endnote w:type="continuationSeparator" w:id="0">
    <w:p w14:paraId="0A22FB5E" w14:textId="77777777" w:rsidR="00264401" w:rsidRDefault="00264401" w:rsidP="00B5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A67B1" w14:textId="77777777" w:rsidR="00264401" w:rsidRDefault="00264401" w:rsidP="00B502ED">
      <w:r>
        <w:separator/>
      </w:r>
    </w:p>
  </w:footnote>
  <w:footnote w:type="continuationSeparator" w:id="0">
    <w:p w14:paraId="5D0ACD49" w14:textId="77777777" w:rsidR="00264401" w:rsidRDefault="00264401" w:rsidP="00B50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D70A6"/>
    <w:multiLevelType w:val="hybridMultilevel"/>
    <w:tmpl w:val="BC78C400"/>
    <w:lvl w:ilvl="0" w:tplc="D8C451B2">
      <w:numFmt w:val="bullet"/>
      <w:lvlText w:val="-"/>
      <w:lvlJc w:val="left"/>
      <w:pPr>
        <w:ind w:left="106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A9CEDC2">
      <w:numFmt w:val="bullet"/>
      <w:lvlText w:val="•"/>
      <w:lvlJc w:val="left"/>
      <w:pPr>
        <w:ind w:left="621" w:hanging="310"/>
      </w:pPr>
      <w:rPr>
        <w:rFonts w:hint="default"/>
        <w:lang w:val="ru-RU" w:eastAsia="en-US" w:bidi="ar-SA"/>
      </w:rPr>
    </w:lvl>
    <w:lvl w:ilvl="2" w:tplc="D8F01F0E">
      <w:numFmt w:val="bullet"/>
      <w:lvlText w:val="•"/>
      <w:lvlJc w:val="left"/>
      <w:pPr>
        <w:ind w:left="1142" w:hanging="310"/>
      </w:pPr>
      <w:rPr>
        <w:rFonts w:hint="default"/>
        <w:lang w:val="ru-RU" w:eastAsia="en-US" w:bidi="ar-SA"/>
      </w:rPr>
    </w:lvl>
    <w:lvl w:ilvl="3" w:tplc="E7E87124">
      <w:numFmt w:val="bullet"/>
      <w:lvlText w:val="•"/>
      <w:lvlJc w:val="left"/>
      <w:pPr>
        <w:ind w:left="1663" w:hanging="310"/>
      </w:pPr>
      <w:rPr>
        <w:rFonts w:hint="default"/>
        <w:lang w:val="ru-RU" w:eastAsia="en-US" w:bidi="ar-SA"/>
      </w:rPr>
    </w:lvl>
    <w:lvl w:ilvl="4" w:tplc="E940E126">
      <w:numFmt w:val="bullet"/>
      <w:lvlText w:val="•"/>
      <w:lvlJc w:val="left"/>
      <w:pPr>
        <w:ind w:left="2184" w:hanging="310"/>
      </w:pPr>
      <w:rPr>
        <w:rFonts w:hint="default"/>
        <w:lang w:val="ru-RU" w:eastAsia="en-US" w:bidi="ar-SA"/>
      </w:rPr>
    </w:lvl>
    <w:lvl w:ilvl="5" w:tplc="2F6809A2">
      <w:numFmt w:val="bullet"/>
      <w:lvlText w:val="•"/>
      <w:lvlJc w:val="left"/>
      <w:pPr>
        <w:ind w:left="2705" w:hanging="310"/>
      </w:pPr>
      <w:rPr>
        <w:rFonts w:hint="default"/>
        <w:lang w:val="ru-RU" w:eastAsia="en-US" w:bidi="ar-SA"/>
      </w:rPr>
    </w:lvl>
    <w:lvl w:ilvl="6" w:tplc="D1CABDA6">
      <w:numFmt w:val="bullet"/>
      <w:lvlText w:val="•"/>
      <w:lvlJc w:val="left"/>
      <w:pPr>
        <w:ind w:left="3226" w:hanging="310"/>
      </w:pPr>
      <w:rPr>
        <w:rFonts w:hint="default"/>
        <w:lang w:val="ru-RU" w:eastAsia="en-US" w:bidi="ar-SA"/>
      </w:rPr>
    </w:lvl>
    <w:lvl w:ilvl="7" w:tplc="1DBAD1C4">
      <w:numFmt w:val="bullet"/>
      <w:lvlText w:val="•"/>
      <w:lvlJc w:val="left"/>
      <w:pPr>
        <w:ind w:left="3747" w:hanging="310"/>
      </w:pPr>
      <w:rPr>
        <w:rFonts w:hint="default"/>
        <w:lang w:val="ru-RU" w:eastAsia="en-US" w:bidi="ar-SA"/>
      </w:rPr>
    </w:lvl>
    <w:lvl w:ilvl="8" w:tplc="ED78A632">
      <w:numFmt w:val="bullet"/>
      <w:lvlText w:val="•"/>
      <w:lvlJc w:val="left"/>
      <w:pPr>
        <w:ind w:left="4268" w:hanging="310"/>
      </w:pPr>
      <w:rPr>
        <w:rFonts w:hint="default"/>
        <w:lang w:val="ru-RU" w:eastAsia="en-US" w:bidi="ar-SA"/>
      </w:rPr>
    </w:lvl>
  </w:abstractNum>
  <w:abstractNum w:abstractNumId="1" w15:restartNumberingAfterBreak="0">
    <w:nsid w:val="29EB5CAA"/>
    <w:multiLevelType w:val="hybridMultilevel"/>
    <w:tmpl w:val="71A6595C"/>
    <w:lvl w:ilvl="0" w:tplc="26496200">
      <w:start w:val="1"/>
      <w:numFmt w:val="decimal"/>
      <w:lvlText w:val="%1."/>
      <w:lvlJc w:val="left"/>
      <w:pPr>
        <w:ind w:left="720" w:hanging="360"/>
      </w:pPr>
    </w:lvl>
    <w:lvl w:ilvl="1" w:tplc="26496200" w:tentative="1">
      <w:start w:val="1"/>
      <w:numFmt w:val="lowerLetter"/>
      <w:lvlText w:val="%2."/>
      <w:lvlJc w:val="left"/>
      <w:pPr>
        <w:ind w:left="1440" w:hanging="360"/>
      </w:pPr>
    </w:lvl>
    <w:lvl w:ilvl="2" w:tplc="26496200" w:tentative="1">
      <w:start w:val="1"/>
      <w:numFmt w:val="lowerRoman"/>
      <w:lvlText w:val="%3."/>
      <w:lvlJc w:val="right"/>
      <w:pPr>
        <w:ind w:left="2160" w:hanging="180"/>
      </w:pPr>
    </w:lvl>
    <w:lvl w:ilvl="3" w:tplc="26496200" w:tentative="1">
      <w:start w:val="1"/>
      <w:numFmt w:val="decimal"/>
      <w:lvlText w:val="%4."/>
      <w:lvlJc w:val="left"/>
      <w:pPr>
        <w:ind w:left="2880" w:hanging="360"/>
      </w:pPr>
    </w:lvl>
    <w:lvl w:ilvl="4" w:tplc="26496200" w:tentative="1">
      <w:start w:val="1"/>
      <w:numFmt w:val="lowerLetter"/>
      <w:lvlText w:val="%5."/>
      <w:lvlJc w:val="left"/>
      <w:pPr>
        <w:ind w:left="3600" w:hanging="360"/>
      </w:pPr>
    </w:lvl>
    <w:lvl w:ilvl="5" w:tplc="26496200" w:tentative="1">
      <w:start w:val="1"/>
      <w:numFmt w:val="lowerRoman"/>
      <w:lvlText w:val="%6."/>
      <w:lvlJc w:val="right"/>
      <w:pPr>
        <w:ind w:left="4320" w:hanging="180"/>
      </w:pPr>
    </w:lvl>
    <w:lvl w:ilvl="6" w:tplc="26496200" w:tentative="1">
      <w:start w:val="1"/>
      <w:numFmt w:val="decimal"/>
      <w:lvlText w:val="%7."/>
      <w:lvlJc w:val="left"/>
      <w:pPr>
        <w:ind w:left="5040" w:hanging="360"/>
      </w:pPr>
    </w:lvl>
    <w:lvl w:ilvl="7" w:tplc="26496200" w:tentative="1">
      <w:start w:val="1"/>
      <w:numFmt w:val="lowerLetter"/>
      <w:lvlText w:val="%8."/>
      <w:lvlJc w:val="left"/>
      <w:pPr>
        <w:ind w:left="5760" w:hanging="360"/>
      </w:pPr>
    </w:lvl>
    <w:lvl w:ilvl="8" w:tplc="26496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D707B"/>
    <w:multiLevelType w:val="hybridMultilevel"/>
    <w:tmpl w:val="C166DB18"/>
    <w:lvl w:ilvl="0" w:tplc="E5800440">
      <w:numFmt w:val="bullet"/>
      <w:lvlText w:val="-"/>
      <w:lvlJc w:val="left"/>
      <w:pPr>
        <w:ind w:left="106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586D9C0">
      <w:numFmt w:val="bullet"/>
      <w:lvlText w:val="•"/>
      <w:lvlJc w:val="left"/>
      <w:pPr>
        <w:ind w:left="621" w:hanging="255"/>
      </w:pPr>
      <w:rPr>
        <w:rFonts w:hint="default"/>
        <w:lang w:val="ru-RU" w:eastAsia="en-US" w:bidi="ar-SA"/>
      </w:rPr>
    </w:lvl>
    <w:lvl w:ilvl="2" w:tplc="5204B2A8">
      <w:numFmt w:val="bullet"/>
      <w:lvlText w:val="•"/>
      <w:lvlJc w:val="left"/>
      <w:pPr>
        <w:ind w:left="1142" w:hanging="255"/>
      </w:pPr>
      <w:rPr>
        <w:rFonts w:hint="default"/>
        <w:lang w:val="ru-RU" w:eastAsia="en-US" w:bidi="ar-SA"/>
      </w:rPr>
    </w:lvl>
    <w:lvl w:ilvl="3" w:tplc="5D1C8C9E">
      <w:numFmt w:val="bullet"/>
      <w:lvlText w:val="•"/>
      <w:lvlJc w:val="left"/>
      <w:pPr>
        <w:ind w:left="1663" w:hanging="255"/>
      </w:pPr>
      <w:rPr>
        <w:rFonts w:hint="default"/>
        <w:lang w:val="ru-RU" w:eastAsia="en-US" w:bidi="ar-SA"/>
      </w:rPr>
    </w:lvl>
    <w:lvl w:ilvl="4" w:tplc="192C3072">
      <w:numFmt w:val="bullet"/>
      <w:lvlText w:val="•"/>
      <w:lvlJc w:val="left"/>
      <w:pPr>
        <w:ind w:left="2184" w:hanging="255"/>
      </w:pPr>
      <w:rPr>
        <w:rFonts w:hint="default"/>
        <w:lang w:val="ru-RU" w:eastAsia="en-US" w:bidi="ar-SA"/>
      </w:rPr>
    </w:lvl>
    <w:lvl w:ilvl="5" w:tplc="D07C9B3E">
      <w:numFmt w:val="bullet"/>
      <w:lvlText w:val="•"/>
      <w:lvlJc w:val="left"/>
      <w:pPr>
        <w:ind w:left="2705" w:hanging="255"/>
      </w:pPr>
      <w:rPr>
        <w:rFonts w:hint="default"/>
        <w:lang w:val="ru-RU" w:eastAsia="en-US" w:bidi="ar-SA"/>
      </w:rPr>
    </w:lvl>
    <w:lvl w:ilvl="6" w:tplc="073602AC">
      <w:numFmt w:val="bullet"/>
      <w:lvlText w:val="•"/>
      <w:lvlJc w:val="left"/>
      <w:pPr>
        <w:ind w:left="3226" w:hanging="255"/>
      </w:pPr>
      <w:rPr>
        <w:rFonts w:hint="default"/>
        <w:lang w:val="ru-RU" w:eastAsia="en-US" w:bidi="ar-SA"/>
      </w:rPr>
    </w:lvl>
    <w:lvl w:ilvl="7" w:tplc="BD4A3882">
      <w:numFmt w:val="bullet"/>
      <w:lvlText w:val="•"/>
      <w:lvlJc w:val="left"/>
      <w:pPr>
        <w:ind w:left="3747" w:hanging="255"/>
      </w:pPr>
      <w:rPr>
        <w:rFonts w:hint="default"/>
        <w:lang w:val="ru-RU" w:eastAsia="en-US" w:bidi="ar-SA"/>
      </w:rPr>
    </w:lvl>
    <w:lvl w:ilvl="8" w:tplc="4990A4C2">
      <w:numFmt w:val="bullet"/>
      <w:lvlText w:val="•"/>
      <w:lvlJc w:val="left"/>
      <w:pPr>
        <w:ind w:left="4268" w:hanging="255"/>
      </w:pPr>
      <w:rPr>
        <w:rFonts w:hint="default"/>
        <w:lang w:val="ru-RU" w:eastAsia="en-US" w:bidi="ar-SA"/>
      </w:rPr>
    </w:lvl>
  </w:abstractNum>
  <w:abstractNum w:abstractNumId="3" w15:restartNumberingAfterBreak="0">
    <w:nsid w:val="36DF4B2E"/>
    <w:multiLevelType w:val="hybridMultilevel"/>
    <w:tmpl w:val="F6826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D50456D"/>
    <w:multiLevelType w:val="hybridMultilevel"/>
    <w:tmpl w:val="4AAE4FF6"/>
    <w:lvl w:ilvl="0" w:tplc="5E485E1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5CB09FA"/>
    <w:multiLevelType w:val="hybridMultilevel"/>
    <w:tmpl w:val="D64EFA12"/>
    <w:lvl w:ilvl="0" w:tplc="82536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934247"/>
    <w:multiLevelType w:val="hybridMultilevel"/>
    <w:tmpl w:val="BAEA2B10"/>
    <w:lvl w:ilvl="0" w:tplc="759C62B0">
      <w:numFmt w:val="bullet"/>
      <w:lvlText w:val="-"/>
      <w:lvlJc w:val="left"/>
      <w:pPr>
        <w:ind w:left="106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EA647D6">
      <w:numFmt w:val="bullet"/>
      <w:lvlText w:val="•"/>
      <w:lvlJc w:val="left"/>
      <w:pPr>
        <w:ind w:left="621" w:hanging="255"/>
      </w:pPr>
      <w:rPr>
        <w:rFonts w:hint="default"/>
        <w:lang w:val="ru-RU" w:eastAsia="en-US" w:bidi="ar-SA"/>
      </w:rPr>
    </w:lvl>
    <w:lvl w:ilvl="2" w:tplc="37C4B652">
      <w:numFmt w:val="bullet"/>
      <w:lvlText w:val="•"/>
      <w:lvlJc w:val="left"/>
      <w:pPr>
        <w:ind w:left="1142" w:hanging="255"/>
      </w:pPr>
      <w:rPr>
        <w:rFonts w:hint="default"/>
        <w:lang w:val="ru-RU" w:eastAsia="en-US" w:bidi="ar-SA"/>
      </w:rPr>
    </w:lvl>
    <w:lvl w:ilvl="3" w:tplc="2098CBAE">
      <w:numFmt w:val="bullet"/>
      <w:lvlText w:val="•"/>
      <w:lvlJc w:val="left"/>
      <w:pPr>
        <w:ind w:left="1663" w:hanging="255"/>
      </w:pPr>
      <w:rPr>
        <w:rFonts w:hint="default"/>
        <w:lang w:val="ru-RU" w:eastAsia="en-US" w:bidi="ar-SA"/>
      </w:rPr>
    </w:lvl>
    <w:lvl w:ilvl="4" w:tplc="751E5B20">
      <w:numFmt w:val="bullet"/>
      <w:lvlText w:val="•"/>
      <w:lvlJc w:val="left"/>
      <w:pPr>
        <w:ind w:left="2184" w:hanging="255"/>
      </w:pPr>
      <w:rPr>
        <w:rFonts w:hint="default"/>
        <w:lang w:val="ru-RU" w:eastAsia="en-US" w:bidi="ar-SA"/>
      </w:rPr>
    </w:lvl>
    <w:lvl w:ilvl="5" w:tplc="77985E38">
      <w:numFmt w:val="bullet"/>
      <w:lvlText w:val="•"/>
      <w:lvlJc w:val="left"/>
      <w:pPr>
        <w:ind w:left="2705" w:hanging="255"/>
      </w:pPr>
      <w:rPr>
        <w:rFonts w:hint="default"/>
        <w:lang w:val="ru-RU" w:eastAsia="en-US" w:bidi="ar-SA"/>
      </w:rPr>
    </w:lvl>
    <w:lvl w:ilvl="6" w:tplc="001EC858">
      <w:numFmt w:val="bullet"/>
      <w:lvlText w:val="•"/>
      <w:lvlJc w:val="left"/>
      <w:pPr>
        <w:ind w:left="3226" w:hanging="255"/>
      </w:pPr>
      <w:rPr>
        <w:rFonts w:hint="default"/>
        <w:lang w:val="ru-RU" w:eastAsia="en-US" w:bidi="ar-SA"/>
      </w:rPr>
    </w:lvl>
    <w:lvl w:ilvl="7" w:tplc="7302B570">
      <w:numFmt w:val="bullet"/>
      <w:lvlText w:val="•"/>
      <w:lvlJc w:val="left"/>
      <w:pPr>
        <w:ind w:left="3747" w:hanging="255"/>
      </w:pPr>
      <w:rPr>
        <w:rFonts w:hint="default"/>
        <w:lang w:val="ru-RU" w:eastAsia="en-US" w:bidi="ar-SA"/>
      </w:rPr>
    </w:lvl>
    <w:lvl w:ilvl="8" w:tplc="16EEFEA0">
      <w:numFmt w:val="bullet"/>
      <w:lvlText w:val="•"/>
      <w:lvlJc w:val="left"/>
      <w:pPr>
        <w:ind w:left="4268" w:hanging="255"/>
      </w:pPr>
      <w:rPr>
        <w:rFonts w:hint="default"/>
        <w:lang w:val="ru-RU" w:eastAsia="en-US" w:bidi="ar-SA"/>
      </w:rPr>
    </w:lvl>
  </w:abstractNum>
  <w:abstractNum w:abstractNumId="7" w15:restartNumberingAfterBreak="0">
    <w:nsid w:val="66534862"/>
    <w:multiLevelType w:val="hybridMultilevel"/>
    <w:tmpl w:val="5B30CDF4"/>
    <w:lvl w:ilvl="0" w:tplc="B120BA2C">
      <w:numFmt w:val="bullet"/>
      <w:lvlText w:val="-"/>
      <w:lvlJc w:val="left"/>
      <w:pPr>
        <w:ind w:left="106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904AFF4">
      <w:numFmt w:val="bullet"/>
      <w:lvlText w:val="•"/>
      <w:lvlJc w:val="left"/>
      <w:pPr>
        <w:ind w:left="621" w:hanging="514"/>
      </w:pPr>
      <w:rPr>
        <w:rFonts w:hint="default"/>
        <w:lang w:val="ru-RU" w:eastAsia="en-US" w:bidi="ar-SA"/>
      </w:rPr>
    </w:lvl>
    <w:lvl w:ilvl="2" w:tplc="D0500456">
      <w:numFmt w:val="bullet"/>
      <w:lvlText w:val="•"/>
      <w:lvlJc w:val="left"/>
      <w:pPr>
        <w:ind w:left="1142" w:hanging="514"/>
      </w:pPr>
      <w:rPr>
        <w:rFonts w:hint="default"/>
        <w:lang w:val="ru-RU" w:eastAsia="en-US" w:bidi="ar-SA"/>
      </w:rPr>
    </w:lvl>
    <w:lvl w:ilvl="3" w:tplc="A77CEAE4">
      <w:numFmt w:val="bullet"/>
      <w:lvlText w:val="•"/>
      <w:lvlJc w:val="left"/>
      <w:pPr>
        <w:ind w:left="1663" w:hanging="514"/>
      </w:pPr>
      <w:rPr>
        <w:rFonts w:hint="default"/>
        <w:lang w:val="ru-RU" w:eastAsia="en-US" w:bidi="ar-SA"/>
      </w:rPr>
    </w:lvl>
    <w:lvl w:ilvl="4" w:tplc="BD8C55F2">
      <w:numFmt w:val="bullet"/>
      <w:lvlText w:val="•"/>
      <w:lvlJc w:val="left"/>
      <w:pPr>
        <w:ind w:left="2184" w:hanging="514"/>
      </w:pPr>
      <w:rPr>
        <w:rFonts w:hint="default"/>
        <w:lang w:val="ru-RU" w:eastAsia="en-US" w:bidi="ar-SA"/>
      </w:rPr>
    </w:lvl>
    <w:lvl w:ilvl="5" w:tplc="94E2261A">
      <w:numFmt w:val="bullet"/>
      <w:lvlText w:val="•"/>
      <w:lvlJc w:val="left"/>
      <w:pPr>
        <w:ind w:left="2705" w:hanging="514"/>
      </w:pPr>
      <w:rPr>
        <w:rFonts w:hint="default"/>
        <w:lang w:val="ru-RU" w:eastAsia="en-US" w:bidi="ar-SA"/>
      </w:rPr>
    </w:lvl>
    <w:lvl w:ilvl="6" w:tplc="FFA616B8">
      <w:numFmt w:val="bullet"/>
      <w:lvlText w:val="•"/>
      <w:lvlJc w:val="left"/>
      <w:pPr>
        <w:ind w:left="3226" w:hanging="514"/>
      </w:pPr>
      <w:rPr>
        <w:rFonts w:hint="default"/>
        <w:lang w:val="ru-RU" w:eastAsia="en-US" w:bidi="ar-SA"/>
      </w:rPr>
    </w:lvl>
    <w:lvl w:ilvl="7" w:tplc="DDCC88F6">
      <w:numFmt w:val="bullet"/>
      <w:lvlText w:val="•"/>
      <w:lvlJc w:val="left"/>
      <w:pPr>
        <w:ind w:left="3747" w:hanging="514"/>
      </w:pPr>
      <w:rPr>
        <w:rFonts w:hint="default"/>
        <w:lang w:val="ru-RU" w:eastAsia="en-US" w:bidi="ar-SA"/>
      </w:rPr>
    </w:lvl>
    <w:lvl w:ilvl="8" w:tplc="AC0018E4">
      <w:numFmt w:val="bullet"/>
      <w:lvlText w:val="•"/>
      <w:lvlJc w:val="left"/>
      <w:pPr>
        <w:ind w:left="4268" w:hanging="514"/>
      </w:pPr>
      <w:rPr>
        <w:rFonts w:hint="default"/>
        <w:lang w:val="ru-RU" w:eastAsia="en-US" w:bidi="ar-SA"/>
      </w:rPr>
    </w:lvl>
  </w:abstractNum>
  <w:abstractNum w:abstractNumId="8" w15:restartNumberingAfterBreak="0">
    <w:nsid w:val="6FF6092F"/>
    <w:multiLevelType w:val="hybridMultilevel"/>
    <w:tmpl w:val="FB06B2AE"/>
    <w:lvl w:ilvl="0" w:tplc="68723E20">
      <w:numFmt w:val="bullet"/>
      <w:lvlText w:val="-"/>
      <w:lvlJc w:val="left"/>
      <w:pPr>
        <w:ind w:left="106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598EF90">
      <w:numFmt w:val="bullet"/>
      <w:lvlText w:val="•"/>
      <w:lvlJc w:val="left"/>
      <w:pPr>
        <w:ind w:left="621" w:hanging="209"/>
      </w:pPr>
      <w:rPr>
        <w:rFonts w:hint="default"/>
        <w:lang w:val="ru-RU" w:eastAsia="en-US" w:bidi="ar-SA"/>
      </w:rPr>
    </w:lvl>
    <w:lvl w:ilvl="2" w:tplc="EB887E0C">
      <w:numFmt w:val="bullet"/>
      <w:lvlText w:val="•"/>
      <w:lvlJc w:val="left"/>
      <w:pPr>
        <w:ind w:left="1142" w:hanging="209"/>
      </w:pPr>
      <w:rPr>
        <w:rFonts w:hint="default"/>
        <w:lang w:val="ru-RU" w:eastAsia="en-US" w:bidi="ar-SA"/>
      </w:rPr>
    </w:lvl>
    <w:lvl w:ilvl="3" w:tplc="08AADB10">
      <w:numFmt w:val="bullet"/>
      <w:lvlText w:val="•"/>
      <w:lvlJc w:val="left"/>
      <w:pPr>
        <w:ind w:left="1663" w:hanging="209"/>
      </w:pPr>
      <w:rPr>
        <w:rFonts w:hint="default"/>
        <w:lang w:val="ru-RU" w:eastAsia="en-US" w:bidi="ar-SA"/>
      </w:rPr>
    </w:lvl>
    <w:lvl w:ilvl="4" w:tplc="94202E02">
      <w:numFmt w:val="bullet"/>
      <w:lvlText w:val="•"/>
      <w:lvlJc w:val="left"/>
      <w:pPr>
        <w:ind w:left="2184" w:hanging="209"/>
      </w:pPr>
      <w:rPr>
        <w:rFonts w:hint="default"/>
        <w:lang w:val="ru-RU" w:eastAsia="en-US" w:bidi="ar-SA"/>
      </w:rPr>
    </w:lvl>
    <w:lvl w:ilvl="5" w:tplc="6220DCCE">
      <w:numFmt w:val="bullet"/>
      <w:lvlText w:val="•"/>
      <w:lvlJc w:val="left"/>
      <w:pPr>
        <w:ind w:left="2705" w:hanging="209"/>
      </w:pPr>
      <w:rPr>
        <w:rFonts w:hint="default"/>
        <w:lang w:val="ru-RU" w:eastAsia="en-US" w:bidi="ar-SA"/>
      </w:rPr>
    </w:lvl>
    <w:lvl w:ilvl="6" w:tplc="46F23480">
      <w:numFmt w:val="bullet"/>
      <w:lvlText w:val="•"/>
      <w:lvlJc w:val="left"/>
      <w:pPr>
        <w:ind w:left="3226" w:hanging="209"/>
      </w:pPr>
      <w:rPr>
        <w:rFonts w:hint="default"/>
        <w:lang w:val="ru-RU" w:eastAsia="en-US" w:bidi="ar-SA"/>
      </w:rPr>
    </w:lvl>
    <w:lvl w:ilvl="7" w:tplc="6548D594">
      <w:numFmt w:val="bullet"/>
      <w:lvlText w:val="•"/>
      <w:lvlJc w:val="left"/>
      <w:pPr>
        <w:ind w:left="3747" w:hanging="209"/>
      </w:pPr>
      <w:rPr>
        <w:rFonts w:hint="default"/>
        <w:lang w:val="ru-RU" w:eastAsia="en-US" w:bidi="ar-SA"/>
      </w:rPr>
    </w:lvl>
    <w:lvl w:ilvl="8" w:tplc="27FA2330">
      <w:numFmt w:val="bullet"/>
      <w:lvlText w:val="•"/>
      <w:lvlJc w:val="left"/>
      <w:pPr>
        <w:ind w:left="4268" w:hanging="209"/>
      </w:pPr>
      <w:rPr>
        <w:rFonts w:hint="default"/>
        <w:lang w:val="ru-RU" w:eastAsia="en-US" w:bidi="ar-SA"/>
      </w:rPr>
    </w:lvl>
  </w:abstractNum>
  <w:abstractNum w:abstractNumId="9" w15:restartNumberingAfterBreak="0">
    <w:nsid w:val="751861FA"/>
    <w:multiLevelType w:val="hybridMultilevel"/>
    <w:tmpl w:val="DE727E98"/>
    <w:lvl w:ilvl="0" w:tplc="77FC7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6F361F"/>
    <w:multiLevelType w:val="hybridMultilevel"/>
    <w:tmpl w:val="0240D2A0"/>
    <w:lvl w:ilvl="0" w:tplc="E1BA4180">
      <w:numFmt w:val="bullet"/>
      <w:lvlText w:val="-"/>
      <w:lvlJc w:val="left"/>
      <w:pPr>
        <w:ind w:left="106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27A0A98">
      <w:numFmt w:val="bullet"/>
      <w:lvlText w:val="•"/>
      <w:lvlJc w:val="left"/>
      <w:pPr>
        <w:ind w:left="621" w:hanging="168"/>
      </w:pPr>
      <w:rPr>
        <w:rFonts w:hint="default"/>
        <w:lang w:val="ru-RU" w:eastAsia="en-US" w:bidi="ar-SA"/>
      </w:rPr>
    </w:lvl>
    <w:lvl w:ilvl="2" w:tplc="D88A9E1C">
      <w:numFmt w:val="bullet"/>
      <w:lvlText w:val="•"/>
      <w:lvlJc w:val="left"/>
      <w:pPr>
        <w:ind w:left="1142" w:hanging="168"/>
      </w:pPr>
      <w:rPr>
        <w:rFonts w:hint="default"/>
        <w:lang w:val="ru-RU" w:eastAsia="en-US" w:bidi="ar-SA"/>
      </w:rPr>
    </w:lvl>
    <w:lvl w:ilvl="3" w:tplc="167ACACA">
      <w:numFmt w:val="bullet"/>
      <w:lvlText w:val="•"/>
      <w:lvlJc w:val="left"/>
      <w:pPr>
        <w:ind w:left="1663" w:hanging="168"/>
      </w:pPr>
      <w:rPr>
        <w:rFonts w:hint="default"/>
        <w:lang w:val="ru-RU" w:eastAsia="en-US" w:bidi="ar-SA"/>
      </w:rPr>
    </w:lvl>
    <w:lvl w:ilvl="4" w:tplc="5FFCE3AE">
      <w:numFmt w:val="bullet"/>
      <w:lvlText w:val="•"/>
      <w:lvlJc w:val="left"/>
      <w:pPr>
        <w:ind w:left="2184" w:hanging="168"/>
      </w:pPr>
      <w:rPr>
        <w:rFonts w:hint="default"/>
        <w:lang w:val="ru-RU" w:eastAsia="en-US" w:bidi="ar-SA"/>
      </w:rPr>
    </w:lvl>
    <w:lvl w:ilvl="5" w:tplc="34DE807A">
      <w:numFmt w:val="bullet"/>
      <w:lvlText w:val="•"/>
      <w:lvlJc w:val="left"/>
      <w:pPr>
        <w:ind w:left="2705" w:hanging="168"/>
      </w:pPr>
      <w:rPr>
        <w:rFonts w:hint="default"/>
        <w:lang w:val="ru-RU" w:eastAsia="en-US" w:bidi="ar-SA"/>
      </w:rPr>
    </w:lvl>
    <w:lvl w:ilvl="6" w:tplc="36722194">
      <w:numFmt w:val="bullet"/>
      <w:lvlText w:val="•"/>
      <w:lvlJc w:val="left"/>
      <w:pPr>
        <w:ind w:left="3226" w:hanging="168"/>
      </w:pPr>
      <w:rPr>
        <w:rFonts w:hint="default"/>
        <w:lang w:val="ru-RU" w:eastAsia="en-US" w:bidi="ar-SA"/>
      </w:rPr>
    </w:lvl>
    <w:lvl w:ilvl="7" w:tplc="7CD09364">
      <w:numFmt w:val="bullet"/>
      <w:lvlText w:val="•"/>
      <w:lvlJc w:val="left"/>
      <w:pPr>
        <w:ind w:left="3747" w:hanging="168"/>
      </w:pPr>
      <w:rPr>
        <w:rFonts w:hint="default"/>
        <w:lang w:val="ru-RU" w:eastAsia="en-US" w:bidi="ar-SA"/>
      </w:rPr>
    </w:lvl>
    <w:lvl w:ilvl="8" w:tplc="D34232A8">
      <w:numFmt w:val="bullet"/>
      <w:lvlText w:val="•"/>
      <w:lvlJc w:val="left"/>
      <w:pPr>
        <w:ind w:left="4268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7CF524BB"/>
    <w:multiLevelType w:val="hybridMultilevel"/>
    <w:tmpl w:val="9076ACF2"/>
    <w:lvl w:ilvl="0" w:tplc="5E485E1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7"/>
  </w:num>
  <w:num w:numId="9">
    <w:abstractNumId w:val="8"/>
  </w:num>
  <w:num w:numId="10">
    <w:abstractNumId w:val="10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2ED"/>
    <w:rsid w:val="000151CA"/>
    <w:rsid w:val="000325F4"/>
    <w:rsid w:val="000327F3"/>
    <w:rsid w:val="0004252B"/>
    <w:rsid w:val="00042C0E"/>
    <w:rsid w:val="000476E1"/>
    <w:rsid w:val="000867DE"/>
    <w:rsid w:val="00097761"/>
    <w:rsid w:val="0009780C"/>
    <w:rsid w:val="00102ACE"/>
    <w:rsid w:val="0011424E"/>
    <w:rsid w:val="00126520"/>
    <w:rsid w:val="00142C56"/>
    <w:rsid w:val="00153720"/>
    <w:rsid w:val="0017077D"/>
    <w:rsid w:val="0018686E"/>
    <w:rsid w:val="00192A8E"/>
    <w:rsid w:val="00194D00"/>
    <w:rsid w:val="0025360C"/>
    <w:rsid w:val="00264401"/>
    <w:rsid w:val="00273439"/>
    <w:rsid w:val="002943AD"/>
    <w:rsid w:val="002E3521"/>
    <w:rsid w:val="002F29CB"/>
    <w:rsid w:val="00335608"/>
    <w:rsid w:val="003430A8"/>
    <w:rsid w:val="00386673"/>
    <w:rsid w:val="00393D9E"/>
    <w:rsid w:val="003C70D6"/>
    <w:rsid w:val="003E6DCB"/>
    <w:rsid w:val="003F42AF"/>
    <w:rsid w:val="003F6F51"/>
    <w:rsid w:val="00401987"/>
    <w:rsid w:val="00416D1A"/>
    <w:rsid w:val="00446B7F"/>
    <w:rsid w:val="00486433"/>
    <w:rsid w:val="0049634E"/>
    <w:rsid w:val="004A2ACE"/>
    <w:rsid w:val="004C6727"/>
    <w:rsid w:val="004D2191"/>
    <w:rsid w:val="004F4E06"/>
    <w:rsid w:val="00503377"/>
    <w:rsid w:val="00504820"/>
    <w:rsid w:val="00576380"/>
    <w:rsid w:val="005852AC"/>
    <w:rsid w:val="0058725C"/>
    <w:rsid w:val="005B5763"/>
    <w:rsid w:val="005E5EEB"/>
    <w:rsid w:val="00622B6A"/>
    <w:rsid w:val="00661579"/>
    <w:rsid w:val="00674AEA"/>
    <w:rsid w:val="006872CA"/>
    <w:rsid w:val="0070047B"/>
    <w:rsid w:val="0076253D"/>
    <w:rsid w:val="00770E5D"/>
    <w:rsid w:val="00776074"/>
    <w:rsid w:val="00796968"/>
    <w:rsid w:val="007A41C7"/>
    <w:rsid w:val="007B2AB0"/>
    <w:rsid w:val="007F725D"/>
    <w:rsid w:val="00805A7E"/>
    <w:rsid w:val="00815BDC"/>
    <w:rsid w:val="008354D5"/>
    <w:rsid w:val="00840AAE"/>
    <w:rsid w:val="0087294E"/>
    <w:rsid w:val="008B534A"/>
    <w:rsid w:val="008D2469"/>
    <w:rsid w:val="008F7504"/>
    <w:rsid w:val="009110A6"/>
    <w:rsid w:val="009256B9"/>
    <w:rsid w:val="00951693"/>
    <w:rsid w:val="00961E15"/>
    <w:rsid w:val="009B5849"/>
    <w:rsid w:val="009C073B"/>
    <w:rsid w:val="00A01E3A"/>
    <w:rsid w:val="00A25DCA"/>
    <w:rsid w:val="00A37F1C"/>
    <w:rsid w:val="00A44257"/>
    <w:rsid w:val="00A541C6"/>
    <w:rsid w:val="00A61BDD"/>
    <w:rsid w:val="00A65C28"/>
    <w:rsid w:val="00A94F00"/>
    <w:rsid w:val="00B137BF"/>
    <w:rsid w:val="00B23787"/>
    <w:rsid w:val="00B37983"/>
    <w:rsid w:val="00B502ED"/>
    <w:rsid w:val="00B67D4E"/>
    <w:rsid w:val="00BB0772"/>
    <w:rsid w:val="00BC29D9"/>
    <w:rsid w:val="00C139B5"/>
    <w:rsid w:val="00C151DC"/>
    <w:rsid w:val="00C458B4"/>
    <w:rsid w:val="00C95400"/>
    <w:rsid w:val="00CD45BC"/>
    <w:rsid w:val="00CE5C9B"/>
    <w:rsid w:val="00CE63CA"/>
    <w:rsid w:val="00CF73E8"/>
    <w:rsid w:val="00D507FF"/>
    <w:rsid w:val="00D54778"/>
    <w:rsid w:val="00D67D68"/>
    <w:rsid w:val="00D73319"/>
    <w:rsid w:val="00D80055"/>
    <w:rsid w:val="00D83427"/>
    <w:rsid w:val="00D96243"/>
    <w:rsid w:val="00DA6631"/>
    <w:rsid w:val="00E11D6F"/>
    <w:rsid w:val="00E17E34"/>
    <w:rsid w:val="00E447AF"/>
    <w:rsid w:val="00E631D2"/>
    <w:rsid w:val="00E63E7C"/>
    <w:rsid w:val="00E66C8B"/>
    <w:rsid w:val="00E73C43"/>
    <w:rsid w:val="00E86472"/>
    <w:rsid w:val="00EE0467"/>
    <w:rsid w:val="00EF178A"/>
    <w:rsid w:val="00F47159"/>
    <w:rsid w:val="00F71635"/>
    <w:rsid w:val="00FA255D"/>
    <w:rsid w:val="00FB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EA21C"/>
  <w15:docId w15:val="{F171BDDF-2778-4DED-B33B-FD9FD5E2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1C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502ED"/>
    <w:pPr>
      <w:spacing w:line="276" w:lineRule="auto"/>
    </w:pPr>
    <w:rPr>
      <w:rFonts w:asciiTheme="minorHAnsi" w:eastAsia="Times New Roman" w:hAnsiTheme="minorHAnsi" w:cstheme="minorBidi"/>
      <w:sz w:val="20"/>
      <w:szCs w:val="20"/>
      <w:lang w:val="en-US" w:bidi="en-US"/>
    </w:rPr>
  </w:style>
  <w:style w:type="character" w:customStyle="1" w:styleId="a4">
    <w:name w:val="Текст сноски Знак"/>
    <w:basedOn w:val="a0"/>
    <w:link w:val="a3"/>
    <w:uiPriority w:val="99"/>
    <w:rsid w:val="00B502ED"/>
    <w:rPr>
      <w:rFonts w:eastAsia="Times New Roman"/>
      <w:sz w:val="20"/>
      <w:szCs w:val="20"/>
      <w:lang w:val="en-US" w:eastAsia="ru-RU" w:bidi="en-US"/>
    </w:rPr>
  </w:style>
  <w:style w:type="character" w:styleId="a5">
    <w:name w:val="footnote reference"/>
    <w:uiPriority w:val="99"/>
    <w:unhideWhenUsed/>
    <w:rsid w:val="00B502ED"/>
    <w:rPr>
      <w:vertAlign w:val="superscript"/>
    </w:rPr>
  </w:style>
  <w:style w:type="character" w:styleId="a6">
    <w:name w:val="annotation reference"/>
    <w:basedOn w:val="a0"/>
    <w:uiPriority w:val="99"/>
    <w:unhideWhenUsed/>
    <w:rsid w:val="00A44257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A44257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A4425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4425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4257"/>
    <w:rPr>
      <w:rFonts w:ascii="Segoe UI" w:eastAsiaTheme="minorEastAsia" w:hAnsi="Segoe UI" w:cs="Segoe UI"/>
      <w:sz w:val="18"/>
      <w:szCs w:val="18"/>
      <w:lang w:val="en-US" w:bidi="en-US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A44257"/>
    <w:pPr>
      <w:spacing w:after="200"/>
    </w:pPr>
    <w:rPr>
      <w:rFonts w:eastAsiaTheme="minorEastAsia"/>
      <w:b/>
      <w:bCs/>
      <w:lang w:val="en-US" w:bidi="en-US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A44257"/>
    <w:rPr>
      <w:rFonts w:eastAsiaTheme="minorEastAsia"/>
      <w:b/>
      <w:bCs/>
      <w:sz w:val="20"/>
      <w:szCs w:val="20"/>
      <w:lang w:val="en-US" w:bidi="en-US"/>
    </w:rPr>
  </w:style>
  <w:style w:type="paragraph" w:styleId="ad">
    <w:name w:val="Revision"/>
    <w:hidden/>
    <w:uiPriority w:val="99"/>
    <w:semiHidden/>
    <w:rsid w:val="00393D9E"/>
    <w:pPr>
      <w:spacing w:after="0" w:line="240" w:lineRule="auto"/>
    </w:pPr>
    <w:rPr>
      <w:rFonts w:eastAsiaTheme="minorEastAsia"/>
      <w:lang w:val="en-US" w:bidi="en-US"/>
    </w:rPr>
  </w:style>
  <w:style w:type="paragraph" w:styleId="ae">
    <w:name w:val="List Paragraph"/>
    <w:basedOn w:val="a"/>
    <w:uiPriority w:val="34"/>
    <w:qFormat/>
    <w:rsid w:val="0018686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f">
    <w:name w:val="Body Text"/>
    <w:basedOn w:val="a"/>
    <w:link w:val="af0"/>
    <w:uiPriority w:val="99"/>
    <w:semiHidden/>
    <w:rsid w:val="00142C56"/>
    <w:pPr>
      <w:spacing w:after="120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42C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142C5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6615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615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FB0B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0BEA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68C48-D1AA-4A6D-8F86-13824E845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2090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Костина</dc:creator>
  <cp:lastModifiedBy>Кулакова Светлана Александровна</cp:lastModifiedBy>
  <cp:revision>6</cp:revision>
  <dcterms:created xsi:type="dcterms:W3CDTF">2026-06-29T12:00:00Z</dcterms:created>
  <dcterms:modified xsi:type="dcterms:W3CDTF">2026-07-01T09:47:00Z</dcterms:modified>
</cp:coreProperties>
</file>